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DE53" w14:textId="2766DF10" w:rsidR="00D70C81" w:rsidRPr="00AC65E4" w:rsidRDefault="00550FE0" w:rsidP="00E22966">
      <w:pPr>
        <w:bidi/>
        <w:spacing w:line="360" w:lineRule="auto"/>
        <w:jc w:val="center"/>
        <w:rPr>
          <w:sz w:val="32"/>
          <w:szCs w:val="32"/>
          <w:lang w:val="en-GB" w:bidi="ur-PK"/>
        </w:rPr>
      </w:pPr>
      <w:r w:rsidRPr="00AC65E4">
        <w:rPr>
          <w:noProof/>
          <w:sz w:val="32"/>
          <w:szCs w:val="32"/>
        </w:rPr>
        <w:drawing>
          <wp:anchor distT="0" distB="0" distL="114300" distR="114300" simplePos="0" relativeHeight="251658240" behindDoc="0" locked="0" layoutInCell="1" hidden="0" allowOverlap="1" wp14:anchorId="34BF3096" wp14:editId="25B7A9E2">
            <wp:simplePos x="0" y="0"/>
            <wp:positionH relativeFrom="page">
              <wp:posOffset>3021330</wp:posOffset>
            </wp:positionH>
            <wp:positionV relativeFrom="page">
              <wp:posOffset>9491345</wp:posOffset>
            </wp:positionV>
            <wp:extent cx="1346200" cy="1014730"/>
            <wp:effectExtent l="0" t="0" r="0" b="0"/>
            <wp:wrapNone/>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1346200" cy="1014730"/>
                    </a:xfrm>
                    <a:prstGeom prst="rect">
                      <a:avLst/>
                    </a:prstGeom>
                    <a:ln/>
                  </pic:spPr>
                </pic:pic>
              </a:graphicData>
            </a:graphic>
          </wp:anchor>
        </w:drawing>
      </w:r>
      <w:r w:rsidR="00AC65E4" w:rsidRPr="00AC65E4">
        <w:rPr>
          <w:sz w:val="32"/>
          <w:szCs w:val="32"/>
          <w:rtl/>
          <w:lang w:val="en-GB"/>
        </w:rPr>
        <w:t xml:space="preserve">سیشن </w:t>
      </w:r>
      <w:r w:rsidR="00AC65E4" w:rsidRPr="00AC65E4">
        <w:rPr>
          <w:sz w:val="32"/>
          <w:szCs w:val="32"/>
          <w:rtl/>
          <w:lang w:val="en-GB" w:bidi="ur-PK"/>
        </w:rPr>
        <w:t>6</w:t>
      </w:r>
      <w:r>
        <w:rPr>
          <w:noProof/>
        </w:rPr>
        <mc:AlternateContent>
          <mc:Choice Requires="wps">
            <w:drawing>
              <wp:anchor distT="0" distB="0" distL="0" distR="0" simplePos="0" relativeHeight="251659264" behindDoc="1" locked="0" layoutInCell="1" hidden="0" allowOverlap="1" wp14:anchorId="11FD1035" wp14:editId="34637136">
                <wp:simplePos x="0" y="0"/>
                <wp:positionH relativeFrom="column">
                  <wp:posOffset>-927099</wp:posOffset>
                </wp:positionH>
                <wp:positionV relativeFrom="paragraph">
                  <wp:posOffset>-1168399</wp:posOffset>
                </wp:positionV>
                <wp:extent cx="7595235" cy="10753090"/>
                <wp:effectExtent l="0" t="0" r="0" b="0"/>
                <wp:wrapNone/>
                <wp:docPr id="18" name="Rektangel 18"/>
                <wp:cNvGraphicFramePr/>
                <a:graphic xmlns:a="http://schemas.openxmlformats.org/drawingml/2006/main">
                  <a:graphicData uri="http://schemas.microsoft.com/office/word/2010/wordprocessingShape">
                    <wps:wsp>
                      <wps:cNvSpPr/>
                      <wps:spPr>
                        <a:xfrm>
                          <a:off x="1553145" y="0"/>
                          <a:ext cx="7585710" cy="7560000"/>
                        </a:xfrm>
                        <a:prstGeom prst="rect">
                          <a:avLst/>
                        </a:prstGeom>
                        <a:solidFill>
                          <a:srgbClr val="F1DDC6"/>
                        </a:solidFill>
                        <a:ln>
                          <a:noFill/>
                        </a:ln>
                      </wps:spPr>
                      <wps:txbx>
                        <w:txbxContent>
                          <w:p w14:paraId="77F0A202" w14:textId="77777777" w:rsidR="00D70C81" w:rsidRDefault="00D70C81">
                            <w:pPr>
                              <w:textDirection w:val="btLr"/>
                            </w:pPr>
                          </w:p>
                        </w:txbxContent>
                      </wps:txbx>
                      <wps:bodyPr spcFirstLastPara="1" wrap="square" lIns="91425" tIns="91425" rIns="91425" bIns="91425" anchor="ctr" anchorCtr="0">
                        <a:noAutofit/>
                      </wps:bodyPr>
                    </wps:wsp>
                  </a:graphicData>
                </a:graphic>
              </wp:anchor>
            </w:drawing>
          </mc:Choice>
          <mc:Fallback>
            <w:pict>
              <v:rect w14:anchorId="11FD1035" id="Rektangel 18" o:spid="_x0000_s1026" style="position:absolute;left:0;text-align:left;margin-left:-73pt;margin-top:-92pt;width:598.05pt;height:846.7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" fillcolor="#f1ddc6" stroked="f">
                <v:textbox inset="2.53958mm,2.53958mm,2.53958mm,2.53958mm">
                  <w:txbxContent>
                    <w:p w14:paraId="77F0A202" w14:textId="77777777" w:rsidR="00D70C81" w:rsidRDefault="00D70C81">
                      <w:pPr>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65FAE1AF" wp14:editId="64B0D1D6">
            <wp:simplePos x="0" y="0"/>
            <wp:positionH relativeFrom="column">
              <wp:posOffset>-608964</wp:posOffset>
            </wp:positionH>
            <wp:positionV relativeFrom="paragraph">
              <wp:posOffset>-873124</wp:posOffset>
            </wp:positionV>
            <wp:extent cx="6898640" cy="115570"/>
            <wp:effectExtent l="0" t="0" r="0" b="0"/>
            <wp:wrapNone/>
            <wp:docPr id="2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6898640" cy="115570"/>
                    </a:xfrm>
                    <a:prstGeom prst="rect">
                      <a:avLst/>
                    </a:prstGeom>
                    <a:ln/>
                  </pic:spPr>
                </pic:pic>
              </a:graphicData>
            </a:graphic>
          </wp:anchor>
        </w:drawing>
      </w:r>
    </w:p>
    <w:p w14:paraId="78A98A59" w14:textId="26E1C8EA" w:rsidR="00AC65E4" w:rsidRPr="00AC65E4" w:rsidRDefault="00AC65E4" w:rsidP="00E22966">
      <w:pPr>
        <w:bidi/>
        <w:spacing w:after="160" w:line="360" w:lineRule="auto"/>
        <w:jc w:val="center"/>
        <w:rPr>
          <w:b/>
          <w:bCs/>
          <w:sz w:val="32"/>
          <w:szCs w:val="32"/>
          <w:rtl/>
          <w:lang w:val="en-GB" w:bidi="ur-PK"/>
        </w:rPr>
      </w:pPr>
      <w:r w:rsidRPr="00AC65E4">
        <w:rPr>
          <w:b/>
          <w:bCs/>
          <w:sz w:val="32"/>
          <w:szCs w:val="32"/>
          <w:rtl/>
          <w:lang w:val="en-GB"/>
        </w:rPr>
        <w:t xml:space="preserve">کہانیوں سے متاثر - </w:t>
      </w:r>
      <w:r w:rsidRPr="00AC65E4">
        <w:rPr>
          <w:rFonts w:hint="cs"/>
          <w:b/>
          <w:bCs/>
          <w:sz w:val="32"/>
          <w:szCs w:val="32"/>
          <w:rtl/>
          <w:lang w:val="en-GB"/>
        </w:rPr>
        <w:t>تدابیر</w:t>
      </w:r>
      <w:r w:rsidRPr="00AC65E4">
        <w:rPr>
          <w:b/>
          <w:bCs/>
          <w:sz w:val="32"/>
          <w:szCs w:val="32"/>
          <w:rtl/>
          <w:lang w:val="en-GB"/>
        </w:rPr>
        <w:t xml:space="preserve"> سے بااختیار</w:t>
      </w:r>
    </w:p>
    <w:p w14:paraId="759F79CD" w14:textId="77777777" w:rsidR="00D70C81" w:rsidRPr="00E22966" w:rsidRDefault="00D70C81" w:rsidP="00E22966">
      <w:pPr>
        <w:bidi/>
        <w:jc w:val="center"/>
        <w:rPr>
          <w:b/>
          <w:sz w:val="30"/>
          <w:szCs w:val="30"/>
        </w:rPr>
      </w:pPr>
    </w:p>
    <w:p w14:paraId="02109E78" w14:textId="77777777" w:rsidR="00D70C81" w:rsidRPr="00E22966" w:rsidRDefault="00D70C81" w:rsidP="00E22966">
      <w:pPr>
        <w:bidi/>
        <w:jc w:val="center"/>
        <w:rPr>
          <w:b/>
          <w:sz w:val="30"/>
          <w:szCs w:val="30"/>
        </w:rPr>
      </w:pPr>
    </w:p>
    <w:p w14:paraId="606003E1" w14:textId="77777777" w:rsidR="00AC65E4" w:rsidRPr="00E22966" w:rsidRDefault="00AC65E4" w:rsidP="00E22966">
      <w:pPr>
        <w:bidi/>
        <w:spacing w:after="160" w:line="259" w:lineRule="auto"/>
        <w:jc w:val="center"/>
        <w:rPr>
          <w:b/>
          <w:bCs/>
          <w:sz w:val="104"/>
          <w:szCs w:val="104"/>
          <w:rtl/>
          <w:lang w:val="en-GB" w:bidi="ur-PK"/>
        </w:rPr>
      </w:pPr>
      <w:r w:rsidRPr="00E22966">
        <w:rPr>
          <w:b/>
          <w:bCs/>
          <w:sz w:val="104"/>
          <w:szCs w:val="104"/>
          <w:rtl/>
          <w:lang w:val="en-GB" w:bidi="ur-PK"/>
        </w:rPr>
        <w:t>پریزنٹیشن کا مسودہ</w:t>
      </w:r>
    </w:p>
    <w:p w14:paraId="0C4345D3" w14:textId="2A3EE4B4" w:rsidR="00D70C81" w:rsidRDefault="00E22966" w:rsidP="00E22966">
      <w:pPr>
        <w:pBdr>
          <w:top w:val="nil"/>
          <w:left w:val="nil"/>
          <w:bottom w:val="nil"/>
          <w:right w:val="nil"/>
          <w:between w:val="nil"/>
        </w:pBdr>
        <w:bidi/>
        <w:spacing w:after="480"/>
        <w:jc w:val="center"/>
        <w:rPr>
          <w:b/>
          <w:smallCaps/>
          <w:color w:val="000000"/>
          <w:sz w:val="32"/>
          <w:szCs w:val="32"/>
        </w:rPr>
      </w:pPr>
      <w:r>
        <w:rPr>
          <w:noProof/>
        </w:rPr>
        <w:drawing>
          <wp:anchor distT="24384" distB="77470" distL="138684" distR="195199" simplePos="0" relativeHeight="251661312" behindDoc="0" locked="0" layoutInCell="1" hidden="0" allowOverlap="1" wp14:anchorId="6E6EE1B8" wp14:editId="54929963">
            <wp:simplePos x="0" y="0"/>
            <wp:positionH relativeFrom="column">
              <wp:posOffset>1551305</wp:posOffset>
            </wp:positionH>
            <wp:positionV relativeFrom="paragraph">
              <wp:posOffset>457835</wp:posOffset>
            </wp:positionV>
            <wp:extent cx="2595880" cy="3670957"/>
            <wp:effectExtent l="38100" t="38100" r="90170" b="100965"/>
            <wp:wrapNone/>
            <wp:docPr id="19" name="image9.png"/>
            <wp:cNvGraphicFramePr/>
            <a:graphic xmlns:a="http://schemas.openxmlformats.org/drawingml/2006/main">
              <a:graphicData uri="http://schemas.openxmlformats.org/drawingml/2006/picture">
                <pic:pic xmlns:pic="http://schemas.openxmlformats.org/drawingml/2006/picture">
                  <pic:nvPicPr>
                    <pic:cNvPr id="19" name="image9.pn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595880" cy="3670957"/>
                    </a:xfrm>
                    <a:prstGeom prst="rect">
                      <a:avLst/>
                    </a:prstGeom>
                    <a:solidFill>
                      <a:sysClr val="window" lastClr="FFFFFF"/>
                    </a:solidFill>
                    <a:effectLst>
                      <a:outerShdw blurRad="50800" dist="38100" dir="2700000" algn="ctr" rotWithShape="0">
                        <a:sysClr val="window" lastClr="FFFFFF">
                          <a:lumMod val="65000"/>
                          <a:alpha val="40000"/>
                        </a:sysClr>
                      </a:outerShdw>
                    </a:effectLst>
                  </pic:spPr>
                </pic:pic>
              </a:graphicData>
            </a:graphic>
          </wp:anchor>
        </w:drawing>
      </w:r>
      <w:r w:rsidR="00550FE0">
        <w:rPr>
          <w:b/>
          <w:smallCaps/>
          <w:color w:val="000000"/>
          <w:sz w:val="32"/>
          <w:szCs w:val="32"/>
        </w:rPr>
        <w:br/>
      </w:r>
    </w:p>
    <w:p w14:paraId="0BDA6455" w14:textId="3D70C4E9" w:rsidR="00D70C81" w:rsidRDefault="00D70C81" w:rsidP="00E22966">
      <w:pPr>
        <w:pBdr>
          <w:top w:val="nil"/>
          <w:left w:val="nil"/>
          <w:bottom w:val="nil"/>
          <w:right w:val="nil"/>
          <w:between w:val="nil"/>
        </w:pBdr>
        <w:bidi/>
        <w:spacing w:after="480"/>
        <w:jc w:val="center"/>
        <w:rPr>
          <w:b/>
          <w:smallCaps/>
          <w:color w:val="000000"/>
          <w:sz w:val="32"/>
          <w:szCs w:val="32"/>
        </w:rPr>
      </w:pPr>
    </w:p>
    <w:p w14:paraId="5447B897" w14:textId="17134136" w:rsidR="00D70C81" w:rsidRPr="00736DFF" w:rsidRDefault="00550FE0" w:rsidP="00033767">
      <w:pPr>
        <w:bidi/>
        <w:rPr>
          <w:rFonts w:cstheme="minorHAnsi"/>
          <w:b/>
          <w:bCs/>
          <w:sz w:val="48"/>
          <w:szCs w:val="48"/>
          <w:lang w:bidi="ur-PK"/>
        </w:rPr>
      </w:pPr>
      <w:r w:rsidRPr="00AC65E4">
        <w:rPr>
          <w:sz w:val="56"/>
          <w:szCs w:val="56"/>
        </w:rPr>
        <w:br w:type="page"/>
      </w:r>
      <w:r w:rsidRPr="00AC65E4">
        <w:rPr>
          <w:rFonts w:asciiTheme="minorHAnsi" w:hAnsiTheme="minorHAnsi" w:cstheme="minorHAnsi"/>
          <w:sz w:val="56"/>
          <w:szCs w:val="56"/>
          <w:rtl/>
        </w:rPr>
        <w:lastRenderedPageBreak/>
        <w:t xml:space="preserve"> </w:t>
      </w:r>
      <w:r w:rsidR="00AC65E4" w:rsidRPr="00736DFF">
        <w:rPr>
          <w:rFonts w:cstheme="minorHAnsi"/>
          <w:b/>
          <w:bCs/>
          <w:sz w:val="48"/>
          <w:szCs w:val="48"/>
          <w:rtl/>
          <w:lang w:val="en-GB" w:bidi="ur-PK"/>
        </w:rPr>
        <w:t>پریزنٹیشن کا مسودہ</w:t>
      </w:r>
    </w:p>
    <w:p w14:paraId="5E815D08" w14:textId="77777777" w:rsidR="00D70C81" w:rsidRPr="008C7CBC" w:rsidRDefault="00D70C81" w:rsidP="00033767">
      <w:pPr>
        <w:pStyle w:val="Rubrik"/>
        <w:bidi/>
        <w:rPr>
          <w:rFonts w:asciiTheme="minorHAnsi" w:eastAsia="Calibri" w:hAnsiTheme="minorHAnsi" w:cstheme="minorHAnsi"/>
          <w:sz w:val="32"/>
          <w:szCs w:val="32"/>
          <w:lang w:bidi="ur-PK"/>
        </w:rPr>
      </w:pPr>
    </w:p>
    <w:p w14:paraId="0033F351" w14:textId="5A5AC478" w:rsidR="00AB220D" w:rsidRPr="00736DFF" w:rsidRDefault="00AC65E4" w:rsidP="00033767">
      <w:pPr>
        <w:bidi/>
        <w:rPr>
          <w:b/>
          <w:bCs/>
          <w:sz w:val="32"/>
          <w:szCs w:val="32"/>
          <w:lang w:bidi="ur-PK"/>
        </w:rPr>
      </w:pPr>
      <w:r w:rsidRPr="00736DFF">
        <w:rPr>
          <w:b/>
          <w:bCs/>
          <w:sz w:val="32"/>
          <w:szCs w:val="32"/>
          <w:rtl/>
          <w:lang w:val="en-GB" w:bidi="ur-PK"/>
        </w:rPr>
        <w:t xml:space="preserve">انسانی حقوق </w:t>
      </w:r>
      <w:r w:rsidRPr="00736DFF">
        <w:rPr>
          <w:rFonts w:hint="cs"/>
          <w:b/>
          <w:bCs/>
          <w:sz w:val="32"/>
          <w:szCs w:val="32"/>
          <w:rtl/>
          <w:lang w:val="en-GB" w:bidi="ur-PK"/>
        </w:rPr>
        <w:t>کے</w:t>
      </w:r>
      <w:r w:rsidRPr="00736DFF">
        <w:rPr>
          <w:b/>
          <w:bCs/>
          <w:sz w:val="32"/>
          <w:szCs w:val="32"/>
          <w:rtl/>
          <w:lang w:val="en-GB" w:bidi="ur-PK"/>
        </w:rPr>
        <w:t xml:space="preserve"> فروغ  کی </w:t>
      </w:r>
      <w:r w:rsidRPr="00736DFF">
        <w:rPr>
          <w:rFonts w:hint="cs"/>
          <w:b/>
          <w:bCs/>
          <w:sz w:val="32"/>
          <w:szCs w:val="32"/>
          <w:rtl/>
          <w:lang w:val="en-GB" w:bidi="ur-PK"/>
        </w:rPr>
        <w:t>تدابیر</w:t>
      </w:r>
    </w:p>
    <w:p w14:paraId="009922A0" w14:textId="77777777" w:rsidR="00787E07" w:rsidRDefault="00787E07" w:rsidP="00787E07">
      <w:pPr>
        <w:bidi/>
        <w:rPr>
          <w:rFonts w:ascii="Jameel Noori Nastaleeq" w:hAnsi="Jameel Noori Nastaleeq" w:cs="Jameel Noori Nastaleeq"/>
          <w:sz w:val="20"/>
          <w:szCs w:val="20"/>
          <w:rtl/>
          <w:lang w:bidi="ur-PK"/>
        </w:rPr>
      </w:pPr>
    </w:p>
    <w:p w14:paraId="42CC2B3D" w14:textId="76CBB985" w:rsidR="00787E07" w:rsidRPr="00787E07" w:rsidRDefault="00787E07" w:rsidP="00787E07">
      <w:pPr>
        <w:bidi/>
        <w:rPr>
          <w:rFonts w:asciiTheme="minorHAnsi" w:hAnsiTheme="minorHAnsi" w:cstheme="minorHAnsi"/>
          <w:sz w:val="21"/>
          <w:szCs w:val="21"/>
          <w:rtl/>
          <w:lang w:bidi="ur-PK"/>
        </w:rPr>
      </w:pPr>
      <w:r w:rsidRPr="00787E07">
        <w:rPr>
          <w:rFonts w:asciiTheme="minorHAnsi" w:hAnsiTheme="minorHAnsi" w:cstheme="minorHAnsi"/>
          <w:sz w:val="21"/>
          <w:szCs w:val="21"/>
          <w:rtl/>
          <w:lang w:bidi="ur-PK"/>
        </w:rPr>
        <w:t xml:space="preserve">سیشن </w:t>
      </w:r>
      <w:r w:rsidRPr="00787E07">
        <w:rPr>
          <w:rFonts w:asciiTheme="minorHAnsi" w:hAnsiTheme="minorHAnsi" w:cstheme="minorHAnsi"/>
          <w:sz w:val="21"/>
          <w:szCs w:val="21"/>
        </w:rPr>
        <w:t>6</w:t>
      </w:r>
      <w:r w:rsidRPr="00787E07">
        <w:rPr>
          <w:rFonts w:asciiTheme="minorHAnsi" w:hAnsiTheme="minorHAnsi" w:cstheme="minorHAnsi"/>
          <w:sz w:val="21"/>
          <w:szCs w:val="21"/>
          <w:rtl/>
          <w:lang w:bidi="ur-PK"/>
        </w:rPr>
        <w:t xml:space="preserve"> کی پریزینٹیشن کا یہ متن پاورپوائنٹ سلائیڈز </w:t>
      </w:r>
      <w:r w:rsidRPr="00787E07">
        <w:rPr>
          <w:rFonts w:asciiTheme="minorHAnsi" w:hAnsiTheme="minorHAnsi" w:cstheme="minorHAnsi"/>
          <w:sz w:val="21"/>
          <w:szCs w:val="21"/>
        </w:rPr>
        <w:t>24-13</w:t>
      </w:r>
      <w:r w:rsidRPr="00787E07">
        <w:rPr>
          <w:rFonts w:asciiTheme="minorHAnsi" w:hAnsiTheme="minorHAnsi" w:cstheme="minorHAnsi"/>
          <w:sz w:val="21"/>
          <w:szCs w:val="21"/>
          <w:rtl/>
          <w:lang w:bidi="ur-PK"/>
        </w:rPr>
        <w:t xml:space="preserve"> پر پردستیاب ہے۔</w:t>
      </w:r>
    </w:p>
    <w:p w14:paraId="422288F1" w14:textId="77777777" w:rsidR="00D70C81" w:rsidRPr="008C7CBC" w:rsidRDefault="00D70C81" w:rsidP="00033767">
      <w:pPr>
        <w:bidi/>
        <w:rPr>
          <w:rFonts w:asciiTheme="minorHAnsi" w:hAnsiTheme="minorHAnsi" w:cstheme="minorHAnsi"/>
          <w:i/>
          <w:sz w:val="21"/>
          <w:szCs w:val="21"/>
          <w:lang w:bidi="ur-PK"/>
        </w:rPr>
      </w:pPr>
    </w:p>
    <w:tbl>
      <w:tblPr>
        <w:tblStyle w:val="a"/>
        <w:tblW w:w="9214" w:type="dxa"/>
        <w:tblInd w:w="0" w:type="dxa"/>
        <w:tblBorders>
          <w:insideH w:val="dotted" w:sz="4" w:space="0" w:color="000000"/>
          <w:insideV w:val="single" w:sz="4" w:space="0" w:color="000000"/>
        </w:tblBorders>
        <w:tblLayout w:type="fixed"/>
        <w:tblLook w:val="0400" w:firstRow="0" w:lastRow="0" w:firstColumn="0" w:lastColumn="0" w:noHBand="0" w:noVBand="1"/>
      </w:tblPr>
      <w:tblGrid>
        <w:gridCol w:w="2268"/>
        <w:gridCol w:w="6946"/>
      </w:tblGrid>
      <w:tr w:rsidR="00D70C81" w:rsidRPr="00736DFF" w14:paraId="42CA8549" w14:textId="77777777" w:rsidTr="00736DFF">
        <w:trPr>
          <w:trHeight w:val="397"/>
        </w:trPr>
        <w:tc>
          <w:tcPr>
            <w:tcW w:w="2268" w:type="dxa"/>
            <w:tcBorders>
              <w:top w:val="nil"/>
              <w:bottom w:val="nil"/>
              <w:right w:val="nil"/>
            </w:tcBorders>
            <w:shd w:val="clear" w:color="auto" w:fill="auto"/>
            <w:vAlign w:val="bottom"/>
          </w:tcPr>
          <w:p w14:paraId="41EC4CF5" w14:textId="77777777" w:rsidR="00D70C81" w:rsidRPr="00736DFF" w:rsidRDefault="00D70C81"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top w:val="nil"/>
              <w:left w:val="nil"/>
              <w:bottom w:val="single" w:sz="4" w:space="0" w:color="000000"/>
            </w:tcBorders>
            <w:shd w:val="clear" w:color="auto" w:fill="auto"/>
            <w:vAlign w:val="bottom"/>
          </w:tcPr>
          <w:p w14:paraId="215130D1" w14:textId="233CD4B1" w:rsidR="00D70C81" w:rsidRPr="00736DFF" w:rsidRDefault="00AE545F" w:rsidP="00033767">
            <w:pPr>
              <w:pBdr>
                <w:top w:val="nil"/>
                <w:left w:val="nil"/>
                <w:bottom w:val="nil"/>
                <w:right w:val="nil"/>
                <w:between w:val="nil"/>
              </w:pBdr>
              <w:bidi/>
              <w:ind w:left="-108"/>
              <w:rPr>
                <w:rFonts w:asciiTheme="minorHAnsi" w:hAnsiTheme="minorHAnsi" w:cstheme="minorHAnsi"/>
                <w:bCs/>
                <w:sz w:val="22"/>
                <w:szCs w:val="22"/>
                <w:rtl/>
                <w:lang w:bidi="ur-PK"/>
              </w:rPr>
            </w:pPr>
            <w:r w:rsidRPr="00736DFF">
              <w:rPr>
                <w:rFonts w:asciiTheme="minorHAnsi" w:hAnsiTheme="minorHAnsi" w:cstheme="minorHAnsi"/>
                <w:bCs/>
                <w:sz w:val="22"/>
                <w:szCs w:val="22"/>
                <w:rtl/>
                <w:lang w:bidi="ur-PK"/>
              </w:rPr>
              <w:t xml:space="preserve">تعارف </w:t>
            </w:r>
          </w:p>
        </w:tc>
      </w:tr>
      <w:tr w:rsidR="00033767" w:rsidRPr="00736DFF" w14:paraId="30E2A2EC" w14:textId="77777777" w:rsidTr="00736DFF">
        <w:tc>
          <w:tcPr>
            <w:tcW w:w="2268" w:type="dxa"/>
            <w:tcBorders>
              <w:top w:val="nil"/>
              <w:bottom w:val="nil"/>
              <w:right w:val="nil"/>
            </w:tcBorders>
            <w:shd w:val="clear" w:color="auto" w:fill="auto"/>
          </w:tcPr>
          <w:p w14:paraId="65064B8C" w14:textId="77777777" w:rsidR="00AD14EE" w:rsidRDefault="00AD14EE" w:rsidP="00033767">
            <w:pPr>
              <w:pBdr>
                <w:top w:val="nil"/>
                <w:left w:val="nil"/>
                <w:bottom w:val="nil"/>
                <w:right w:val="nil"/>
                <w:between w:val="nil"/>
              </w:pBdr>
              <w:rPr>
                <w:rFonts w:asciiTheme="majorHAnsi" w:hAnsiTheme="majorHAnsi" w:cstheme="majorHAnsi"/>
                <w:color w:val="000000"/>
                <w:sz w:val="22"/>
                <w:szCs w:val="22"/>
              </w:rPr>
            </w:pPr>
          </w:p>
          <w:p w14:paraId="714BFAAF" w14:textId="51272013"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0ADD076F" wp14:editId="5C72EA8A">
                  <wp:extent cx="1133475" cy="638175"/>
                  <wp:effectExtent l="0" t="0" r="0" b="0"/>
                  <wp:docPr id="23" name="image8.jpg" descr="En bild som visar person, folksamling&#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8.jpg" descr="En bild som visar person, folksamling&#10;&#10;Automatiskt genererad beskrivning"/>
                          <pic:cNvPicPr preferRelativeResize="0"/>
                        </pic:nvPicPr>
                        <pic:blipFill>
                          <a:blip r:embed="rId14"/>
                          <a:srcRect/>
                          <a:stretch>
                            <a:fillRect/>
                          </a:stretch>
                        </pic:blipFill>
                        <pic:spPr>
                          <a:xfrm>
                            <a:off x="0" y="0"/>
                            <a:ext cx="1133475" cy="638175"/>
                          </a:xfrm>
                          <a:prstGeom prst="rect">
                            <a:avLst/>
                          </a:prstGeom>
                          <a:ln/>
                        </pic:spPr>
                      </pic:pic>
                    </a:graphicData>
                  </a:graphic>
                </wp:inline>
              </w:drawing>
            </w:r>
          </w:p>
          <w:p w14:paraId="2CA07691" w14:textId="44D9C449"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top w:val="single" w:sz="4" w:space="0" w:color="000000"/>
              <w:left w:val="nil"/>
            </w:tcBorders>
            <w:shd w:val="clear" w:color="auto" w:fill="auto"/>
          </w:tcPr>
          <w:p w14:paraId="22F169AD" w14:textId="77777777" w:rsidR="00033767" w:rsidRPr="00736DFF" w:rsidRDefault="00033767" w:rsidP="00033767">
            <w:pPr>
              <w:pBdr>
                <w:top w:val="nil"/>
                <w:left w:val="nil"/>
                <w:bottom w:val="nil"/>
                <w:right w:val="nil"/>
                <w:between w:val="nil"/>
              </w:pBdr>
              <w:bidi/>
              <w:ind w:left="-108"/>
              <w:rPr>
                <w:rFonts w:asciiTheme="majorHAnsi" w:hAnsiTheme="majorHAnsi" w:cstheme="majorHAnsi"/>
                <w:color w:val="000000"/>
                <w:sz w:val="22"/>
                <w:szCs w:val="22"/>
              </w:rPr>
            </w:pPr>
          </w:p>
          <w:p w14:paraId="22E1C3A2" w14:textId="77777777"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 xml:space="preserve">موجودہ اور گذشتہ اجلاسوں میں ہم نے </w:t>
            </w:r>
            <w:r w:rsidRPr="00736DFF">
              <w:rPr>
                <w:rFonts w:asciiTheme="majorHAnsi" w:hAnsiTheme="majorHAnsi" w:cstheme="majorHAnsi"/>
                <w:sz w:val="22"/>
                <w:szCs w:val="22"/>
                <w:rtl/>
                <w:lang w:val="en-GB" w:bidi="ur-PK"/>
              </w:rPr>
              <w:t xml:space="preserve">ان </w:t>
            </w:r>
            <w:r w:rsidRPr="00736DFF">
              <w:rPr>
                <w:rFonts w:asciiTheme="majorHAnsi" w:hAnsiTheme="majorHAnsi" w:cstheme="majorHAnsi"/>
                <w:sz w:val="22"/>
                <w:szCs w:val="22"/>
                <w:rtl/>
                <w:lang w:val="en-GB"/>
              </w:rPr>
              <w:t>مختلف لوگوں کی کہانیاں سنی ہیں جو اپنی برادری میں مذہب یا عقیدے کی آزادی کی صورت حال بہتر بنانے کی کوشش کرنے کے لیے مختلف کام سر انجام دے رہے ہیں۔ ہم نے خود  اپنی کمیونٹی کو ایف او آر بی کے مسائل کی یاد دہانی بھی کرائی ہے ( مذہب اور عقیدے کی آزادی کے تناظر میں اپنے علاقے کی طرف   چارٹ پر  اشارہ کریں)۔</w:t>
            </w:r>
            <w:r w:rsidRPr="00736DFF">
              <w:rPr>
                <w:rFonts w:asciiTheme="majorHAnsi" w:hAnsiTheme="majorHAnsi" w:cstheme="majorHAnsi"/>
                <w:sz w:val="22"/>
                <w:szCs w:val="22"/>
              </w:rPr>
              <w:t xml:space="preserve"> </w:t>
            </w:r>
          </w:p>
          <w:p w14:paraId="3A584E13" w14:textId="77777777" w:rsidR="00033767" w:rsidRPr="00736DFF" w:rsidRDefault="00033767" w:rsidP="0057758C">
            <w:pPr>
              <w:bidi/>
              <w:ind w:left="-108" w:firstLine="272"/>
              <w:rPr>
                <w:rFonts w:asciiTheme="majorHAnsi" w:hAnsiTheme="majorHAnsi" w:cstheme="majorHAnsi"/>
                <w:sz w:val="22"/>
                <w:szCs w:val="22"/>
                <w:lang w:val="en-GB"/>
              </w:rPr>
            </w:pPr>
            <w:r w:rsidRPr="00736DFF">
              <w:rPr>
                <w:rFonts w:asciiTheme="majorHAnsi" w:hAnsiTheme="majorHAnsi" w:cstheme="majorHAnsi"/>
                <w:sz w:val="22"/>
                <w:szCs w:val="22"/>
                <w:rtl/>
                <w:lang w:val="en-GB"/>
              </w:rPr>
              <w:t>اب ہم انسانی حقوق کے فروغ اور تحفظ کے لئے استعمال کی جانے والی مختلف تدابیر کے بارے میں جانیں گے جو کمیونٹی کی سطح پر اختیار کی جاسکتی ہیں۔   ہم اس دوران یہ بھی سوچیں گے کہ ہم اپنی کمیونٹی میں جن مسائل کی نشاندہی کر چکے ہیں ان سے نمٹنے کے لئے یہ تدابیر   کیسے استعمال کرسکتے ہیں۔</w:t>
            </w:r>
          </w:p>
          <w:p w14:paraId="33FAA041" w14:textId="77777777" w:rsidR="00033767" w:rsidRPr="00AD14EE" w:rsidRDefault="00033767" w:rsidP="00033767">
            <w:pPr>
              <w:pBdr>
                <w:top w:val="nil"/>
                <w:left w:val="nil"/>
                <w:bottom w:val="nil"/>
                <w:right w:val="nil"/>
                <w:between w:val="nil"/>
              </w:pBdr>
              <w:bidi/>
              <w:ind w:left="-108"/>
              <w:rPr>
                <w:rFonts w:asciiTheme="majorHAnsi" w:hAnsiTheme="majorHAnsi" w:cstheme="majorHAnsi"/>
                <w:color w:val="000000"/>
                <w:sz w:val="28"/>
                <w:szCs w:val="28"/>
              </w:rPr>
            </w:pPr>
          </w:p>
        </w:tc>
      </w:tr>
      <w:tr w:rsidR="00033767" w:rsidRPr="00736DFF" w14:paraId="1228D187" w14:textId="77777777" w:rsidTr="00736DFF">
        <w:tc>
          <w:tcPr>
            <w:tcW w:w="2268" w:type="dxa"/>
            <w:tcBorders>
              <w:top w:val="nil"/>
              <w:bottom w:val="nil"/>
              <w:right w:val="nil"/>
            </w:tcBorders>
            <w:shd w:val="clear" w:color="auto" w:fill="auto"/>
          </w:tcPr>
          <w:p w14:paraId="6A3C148C" w14:textId="77777777" w:rsidR="00AD14EE" w:rsidRDefault="00AD14EE" w:rsidP="006D1B2A">
            <w:pPr>
              <w:pBdr>
                <w:top w:val="nil"/>
                <w:left w:val="nil"/>
                <w:bottom w:val="nil"/>
                <w:right w:val="nil"/>
                <w:between w:val="nil"/>
              </w:pBdr>
              <w:bidi/>
              <w:jc w:val="right"/>
              <w:rPr>
                <w:rFonts w:asciiTheme="majorHAnsi" w:hAnsiTheme="majorHAnsi" w:cstheme="majorHAnsi"/>
                <w:color w:val="000000"/>
                <w:sz w:val="22"/>
                <w:szCs w:val="22"/>
                <w:rtl/>
              </w:rPr>
            </w:pPr>
          </w:p>
          <w:p w14:paraId="01911240" w14:textId="3D8D211C" w:rsidR="00033767" w:rsidRPr="00736DFF" w:rsidRDefault="00033767" w:rsidP="00AD14EE">
            <w:pPr>
              <w:pBdr>
                <w:top w:val="nil"/>
                <w:left w:val="nil"/>
                <w:bottom w:val="nil"/>
                <w:right w:val="nil"/>
                <w:between w:val="nil"/>
              </w:pBdr>
              <w:bidi/>
              <w:jc w:val="right"/>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75C381F6" wp14:editId="685DAF2E">
                  <wp:extent cx="1133475" cy="637434"/>
                  <wp:effectExtent l="0" t="0" r="0" b="0"/>
                  <wp:docPr id="22" name="image2.jpg"/>
                  <wp:cNvGraphicFramePr/>
                  <a:graphic xmlns:a="http://schemas.openxmlformats.org/drawingml/2006/main">
                    <a:graphicData uri="http://schemas.openxmlformats.org/drawingml/2006/picture">
                      <pic:pic xmlns:pic="http://schemas.openxmlformats.org/drawingml/2006/picture">
                        <pic:nvPicPr>
                          <pic:cNvPr id="22" name="image2.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133475" cy="637434"/>
                          </a:xfrm>
                          <a:prstGeom prst="rect">
                            <a:avLst/>
                          </a:prstGeom>
                          <a:ln/>
                        </pic:spPr>
                      </pic:pic>
                    </a:graphicData>
                  </a:graphic>
                </wp:inline>
              </w:drawing>
            </w:r>
          </w:p>
        </w:tc>
        <w:tc>
          <w:tcPr>
            <w:tcW w:w="6946" w:type="dxa"/>
            <w:tcBorders>
              <w:top w:val="nil"/>
              <w:left w:val="nil"/>
            </w:tcBorders>
            <w:shd w:val="clear" w:color="auto" w:fill="auto"/>
          </w:tcPr>
          <w:p w14:paraId="3575E4E9" w14:textId="77777777" w:rsidR="00033767" w:rsidRPr="00736DFF" w:rsidRDefault="00033767" w:rsidP="00033767">
            <w:pPr>
              <w:bidi/>
              <w:ind w:left="-108"/>
              <w:rPr>
                <w:rFonts w:asciiTheme="majorHAnsi" w:hAnsiTheme="majorHAnsi" w:cstheme="majorHAnsi"/>
                <w:sz w:val="22"/>
                <w:szCs w:val="22"/>
              </w:rPr>
            </w:pPr>
          </w:p>
          <w:p w14:paraId="47152B3E" w14:textId="3574ECA3" w:rsidR="00033767" w:rsidRPr="00736DFF" w:rsidRDefault="00033767" w:rsidP="00033767">
            <w:pPr>
              <w:pBdr>
                <w:top w:val="nil"/>
                <w:left w:val="nil"/>
                <w:bottom w:val="nil"/>
                <w:right w:val="nil"/>
                <w:between w:val="nil"/>
              </w:pBdr>
              <w:bidi/>
              <w:ind w:left="-108"/>
              <w:rPr>
                <w:rFonts w:asciiTheme="majorHAnsi" w:hAnsiTheme="majorHAnsi" w:cstheme="majorHAnsi"/>
                <w:color w:val="000000"/>
                <w:sz w:val="22"/>
                <w:szCs w:val="22"/>
                <w:highlight w:val="yellow"/>
              </w:rPr>
            </w:pPr>
            <w:r w:rsidRPr="00736DFF">
              <w:rPr>
                <w:rFonts w:asciiTheme="majorHAnsi" w:hAnsiTheme="majorHAnsi" w:cstheme="majorHAnsi"/>
                <w:sz w:val="22"/>
                <w:szCs w:val="22"/>
                <w:rtl/>
                <w:lang w:val="en-GB"/>
              </w:rPr>
              <w:t xml:space="preserve">ان تدابیر سے ہمارا کیا مطلب ہے؟ تدبیر کا مطلب ہے کہ ’ایک مقصد کے حصول کے لئے کیے گئے اقدامات کی منصوبہ بندی کرنا‘۔ </w:t>
            </w:r>
          </w:p>
        </w:tc>
      </w:tr>
      <w:tr w:rsidR="00033767" w:rsidRPr="00736DFF" w14:paraId="69A491A6" w14:textId="77777777" w:rsidTr="00736DFF">
        <w:trPr>
          <w:trHeight w:val="1018"/>
        </w:trPr>
        <w:tc>
          <w:tcPr>
            <w:tcW w:w="2268" w:type="dxa"/>
            <w:tcBorders>
              <w:top w:val="nil"/>
              <w:bottom w:val="nil"/>
              <w:right w:val="nil"/>
            </w:tcBorders>
            <w:shd w:val="clear" w:color="auto" w:fill="auto"/>
          </w:tcPr>
          <w:p w14:paraId="30378A65" w14:textId="77777777" w:rsidR="00AD14EE" w:rsidRDefault="00AD14EE" w:rsidP="00033767">
            <w:pPr>
              <w:pBdr>
                <w:top w:val="nil"/>
                <w:left w:val="nil"/>
                <w:bottom w:val="nil"/>
                <w:right w:val="nil"/>
                <w:between w:val="nil"/>
              </w:pBdr>
              <w:rPr>
                <w:rFonts w:asciiTheme="majorHAnsi" w:hAnsiTheme="majorHAnsi" w:cstheme="majorHAnsi"/>
                <w:color w:val="000000"/>
                <w:sz w:val="22"/>
                <w:szCs w:val="22"/>
              </w:rPr>
            </w:pPr>
          </w:p>
          <w:p w14:paraId="0D4BD400" w14:textId="1DED35D9"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3110BBAC" wp14:editId="69FC8DBF">
                  <wp:extent cx="1133475" cy="638175"/>
                  <wp:effectExtent l="0" t="0" r="0" b="0"/>
                  <wp:docPr id="2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1133475" cy="638175"/>
                          </a:xfrm>
                          <a:prstGeom prst="rect">
                            <a:avLst/>
                          </a:prstGeom>
                          <a:ln/>
                        </pic:spPr>
                      </pic:pic>
                    </a:graphicData>
                  </a:graphic>
                </wp:inline>
              </w:drawing>
            </w:r>
          </w:p>
          <w:p w14:paraId="2D70C73B" w14:textId="6D165871"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left w:val="nil"/>
              <w:bottom w:val="nil"/>
            </w:tcBorders>
            <w:shd w:val="clear" w:color="auto" w:fill="auto"/>
          </w:tcPr>
          <w:p w14:paraId="5A97EABD" w14:textId="77777777" w:rsidR="00033767" w:rsidRPr="00736DFF" w:rsidRDefault="00033767" w:rsidP="00033767">
            <w:pPr>
              <w:pBdr>
                <w:top w:val="nil"/>
                <w:left w:val="nil"/>
                <w:bottom w:val="nil"/>
                <w:right w:val="nil"/>
                <w:between w:val="nil"/>
              </w:pBdr>
              <w:bidi/>
              <w:ind w:left="-108"/>
              <w:rPr>
                <w:rFonts w:asciiTheme="majorHAnsi" w:hAnsiTheme="majorHAnsi" w:cstheme="majorHAnsi"/>
                <w:color w:val="000000"/>
                <w:sz w:val="22"/>
                <w:szCs w:val="22"/>
              </w:rPr>
            </w:pPr>
          </w:p>
          <w:p w14:paraId="334D26AD" w14:textId="6FB84591"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انسانی حقوق کے کام کے لئے چار مختلف اقسام کی تدابیر اختیار کی جا سکتی ہیں۔ ان چار قسم کی تدابیر کی وضاحت میں ہم آگ کا استعارہ استعمال کرتے ہوئے انسانی حقوق کی خلاف ورزیوں کے بارے میں سوچ سکتے ہیں۔ وہ آگ نہیں جس سے ہم حرارت حاصل کرنے کے لیے اس کے ارد گرد بیٹھتے ہیں، بلکہ ایک ایسی آگ جو خطرناک اور قابو سے باہر ہے. انسانی حقوق کی خلاف ورزیوں کی طرح آگ لوگوں کو نقصان پہنچاتی ہے،  وہ لوگوں کو جلاتی جھلساتی ہے، زخمی اور ہلاک کرتی ہے ،  املاک اور زمین  تباہ کرتی ہیں۔</w:t>
            </w:r>
          </w:p>
          <w:p w14:paraId="0C42CEBD" w14:textId="597DB424" w:rsidR="00033767" w:rsidRPr="00D46AE6" w:rsidRDefault="00033767" w:rsidP="00D46AE6">
            <w:pPr>
              <w:bidi/>
              <w:ind w:left="-108" w:firstLine="272"/>
              <w:rPr>
                <w:rFonts w:asciiTheme="majorHAnsi" w:hAnsiTheme="majorHAnsi" w:cstheme="majorHAnsi"/>
                <w:sz w:val="22"/>
                <w:szCs w:val="22"/>
              </w:rPr>
            </w:pPr>
            <w:r w:rsidRPr="00736DFF">
              <w:rPr>
                <w:rFonts w:asciiTheme="majorHAnsi" w:hAnsiTheme="majorHAnsi" w:cstheme="majorHAnsi"/>
                <w:sz w:val="22"/>
                <w:szCs w:val="22"/>
                <w:rtl/>
                <w:lang w:val="en-GB"/>
              </w:rPr>
              <w:t>ہم یہ آگ  کیسے بجھا سکتے ہیں؟ اس کے لئے ہم چار قسم کے اقدام اٹھاتے ہیں:</w:t>
            </w:r>
            <w:r w:rsidRPr="00D46AE6">
              <w:rPr>
                <w:rFonts w:asciiTheme="majorHAnsi" w:hAnsiTheme="majorHAnsi" w:cstheme="majorHAnsi"/>
                <w:sz w:val="22"/>
                <w:szCs w:val="22"/>
              </w:rPr>
              <w:t xml:space="preserve">  </w:t>
            </w:r>
          </w:p>
          <w:p w14:paraId="6ABFBD7B" w14:textId="77777777" w:rsidR="00033767" w:rsidRPr="00736DFF" w:rsidRDefault="00033767" w:rsidP="00033767">
            <w:pPr>
              <w:bidi/>
              <w:ind w:left="-108"/>
              <w:rPr>
                <w:rFonts w:asciiTheme="majorHAnsi" w:hAnsiTheme="majorHAnsi" w:cstheme="majorHAnsi"/>
                <w:sz w:val="22"/>
                <w:szCs w:val="22"/>
                <w:rtl/>
                <w:lang w:val="en-GB"/>
              </w:rPr>
            </w:pPr>
          </w:p>
          <w:p w14:paraId="0A2C8986" w14:textId="77777777" w:rsidR="00033767" w:rsidRPr="00736DFF" w:rsidRDefault="00033767" w:rsidP="00033767">
            <w:pPr>
              <w:pBdr>
                <w:top w:val="nil"/>
                <w:left w:val="nil"/>
                <w:bottom w:val="nil"/>
                <w:right w:val="nil"/>
                <w:between w:val="nil"/>
              </w:pBdr>
              <w:bidi/>
              <w:ind w:left="-108" w:firstLine="262"/>
              <w:rPr>
                <w:rFonts w:asciiTheme="majorHAnsi" w:hAnsiTheme="majorHAnsi" w:cstheme="majorHAnsi"/>
                <w:color w:val="000000"/>
                <w:sz w:val="22"/>
                <w:szCs w:val="22"/>
              </w:rPr>
            </w:pPr>
          </w:p>
        </w:tc>
      </w:tr>
      <w:tr w:rsidR="00033767" w:rsidRPr="00736DFF" w14:paraId="7286098B" w14:textId="77777777" w:rsidTr="00736DFF">
        <w:trPr>
          <w:trHeight w:val="283"/>
        </w:trPr>
        <w:tc>
          <w:tcPr>
            <w:tcW w:w="2268" w:type="dxa"/>
            <w:tcBorders>
              <w:top w:val="nil"/>
              <w:bottom w:val="nil"/>
              <w:right w:val="nil"/>
            </w:tcBorders>
            <w:shd w:val="clear" w:color="auto" w:fill="auto"/>
            <w:vAlign w:val="bottom"/>
          </w:tcPr>
          <w:p w14:paraId="69748171" w14:textId="77777777" w:rsidR="00033767" w:rsidRPr="00736DFF" w:rsidRDefault="00033767" w:rsidP="00033767">
            <w:pPr>
              <w:pBdr>
                <w:top w:val="nil"/>
                <w:left w:val="nil"/>
                <w:bottom w:val="nil"/>
                <w:right w:val="nil"/>
                <w:between w:val="nil"/>
              </w:pBdr>
              <w:bidi/>
              <w:rPr>
                <w:rFonts w:asciiTheme="majorHAnsi" w:hAnsiTheme="majorHAnsi" w:cstheme="majorHAnsi"/>
                <w:b/>
                <w:color w:val="000000"/>
                <w:sz w:val="22"/>
                <w:szCs w:val="22"/>
              </w:rPr>
            </w:pPr>
          </w:p>
        </w:tc>
        <w:tc>
          <w:tcPr>
            <w:tcW w:w="6946" w:type="dxa"/>
            <w:tcBorders>
              <w:top w:val="nil"/>
              <w:left w:val="nil"/>
              <w:bottom w:val="single" w:sz="4" w:space="0" w:color="000000"/>
            </w:tcBorders>
            <w:shd w:val="clear" w:color="auto" w:fill="auto"/>
            <w:vAlign w:val="bottom"/>
          </w:tcPr>
          <w:p w14:paraId="3596BAB9" w14:textId="6A36743E" w:rsidR="00033767" w:rsidRPr="00736DFF" w:rsidRDefault="00033767" w:rsidP="00033767">
            <w:pPr>
              <w:pBdr>
                <w:top w:val="nil"/>
                <w:left w:val="nil"/>
                <w:bottom w:val="nil"/>
                <w:right w:val="nil"/>
                <w:between w:val="nil"/>
              </w:pBdr>
              <w:bidi/>
              <w:ind w:left="-108"/>
              <w:rPr>
                <w:rFonts w:asciiTheme="minorHAnsi" w:hAnsiTheme="minorHAnsi" w:cstheme="minorHAnsi"/>
                <w:bCs/>
                <w:color w:val="000000"/>
                <w:sz w:val="22"/>
                <w:szCs w:val="22"/>
              </w:rPr>
            </w:pPr>
            <w:r w:rsidRPr="00736DFF">
              <w:rPr>
                <w:rFonts w:asciiTheme="minorHAnsi" w:hAnsiTheme="minorHAnsi" w:cstheme="minorHAnsi"/>
                <w:b/>
                <w:bCs/>
                <w:sz w:val="22"/>
                <w:szCs w:val="22"/>
                <w:rtl/>
                <w:lang w:val="en-GB"/>
              </w:rPr>
              <w:t>الف: ہنگامی تدابیر</w:t>
            </w:r>
          </w:p>
        </w:tc>
      </w:tr>
      <w:tr w:rsidR="00033767" w:rsidRPr="00DF295A" w14:paraId="2F1715FC" w14:textId="77777777" w:rsidTr="00736DFF">
        <w:tc>
          <w:tcPr>
            <w:tcW w:w="2268" w:type="dxa"/>
            <w:tcBorders>
              <w:top w:val="nil"/>
              <w:bottom w:val="nil"/>
              <w:right w:val="nil"/>
            </w:tcBorders>
            <w:shd w:val="clear" w:color="auto" w:fill="auto"/>
          </w:tcPr>
          <w:p w14:paraId="69996DF8" w14:textId="77777777" w:rsidR="00AD14EE" w:rsidRDefault="00AD14EE" w:rsidP="00042E1A">
            <w:pPr>
              <w:pBdr>
                <w:top w:val="nil"/>
                <w:left w:val="nil"/>
                <w:bottom w:val="nil"/>
                <w:right w:val="nil"/>
                <w:between w:val="nil"/>
              </w:pBdr>
              <w:bidi/>
              <w:jc w:val="right"/>
              <w:rPr>
                <w:rFonts w:asciiTheme="majorHAnsi" w:hAnsiTheme="majorHAnsi" w:cstheme="majorHAnsi"/>
                <w:color w:val="000000"/>
                <w:sz w:val="22"/>
                <w:szCs w:val="22"/>
                <w:rtl/>
              </w:rPr>
            </w:pPr>
          </w:p>
          <w:p w14:paraId="0517AC57" w14:textId="5DC4FFE2" w:rsidR="00033767" w:rsidRPr="00736DFF" w:rsidRDefault="00033767" w:rsidP="00AD14EE">
            <w:pPr>
              <w:pBdr>
                <w:top w:val="nil"/>
                <w:left w:val="nil"/>
                <w:bottom w:val="nil"/>
                <w:right w:val="nil"/>
                <w:between w:val="nil"/>
              </w:pBdr>
              <w:bidi/>
              <w:jc w:val="right"/>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783B4BF6" wp14:editId="15DE0BB7">
                  <wp:extent cx="1133475" cy="637434"/>
                  <wp:effectExtent l="0" t="0" r="0" b="0"/>
                  <wp:docPr id="24" name="image17.jpg"/>
                  <wp:cNvGraphicFramePr/>
                  <a:graphic xmlns:a="http://schemas.openxmlformats.org/drawingml/2006/main">
                    <a:graphicData uri="http://schemas.openxmlformats.org/drawingml/2006/picture">
                      <pic:pic xmlns:pic="http://schemas.openxmlformats.org/drawingml/2006/picture">
                        <pic:nvPicPr>
                          <pic:cNvPr id="24" name="image17.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133475" cy="637434"/>
                          </a:xfrm>
                          <a:prstGeom prst="rect">
                            <a:avLst/>
                          </a:prstGeom>
                          <a:ln/>
                        </pic:spPr>
                      </pic:pic>
                    </a:graphicData>
                  </a:graphic>
                </wp:inline>
              </w:drawing>
            </w:r>
          </w:p>
          <w:p w14:paraId="1383B180" w14:textId="18D6D78B" w:rsidR="00033767" w:rsidRPr="00736DFF" w:rsidRDefault="00033767" w:rsidP="00042E1A">
            <w:pPr>
              <w:pBdr>
                <w:top w:val="nil"/>
                <w:left w:val="nil"/>
                <w:bottom w:val="nil"/>
                <w:right w:val="nil"/>
                <w:between w:val="nil"/>
              </w:pBdr>
              <w:bidi/>
              <w:rPr>
                <w:rFonts w:asciiTheme="majorHAnsi" w:hAnsiTheme="majorHAnsi" w:cstheme="majorHAnsi"/>
                <w:color w:val="000000"/>
                <w:sz w:val="22"/>
                <w:szCs w:val="22"/>
              </w:rPr>
            </w:pPr>
          </w:p>
        </w:tc>
        <w:tc>
          <w:tcPr>
            <w:tcW w:w="6946" w:type="dxa"/>
            <w:tcBorders>
              <w:top w:val="single" w:sz="4" w:space="0" w:color="000000"/>
              <w:left w:val="nil"/>
              <w:bottom w:val="nil"/>
            </w:tcBorders>
            <w:shd w:val="clear" w:color="auto" w:fill="auto"/>
          </w:tcPr>
          <w:p w14:paraId="5E96363B" w14:textId="77777777" w:rsidR="006B4601" w:rsidRDefault="006B4601" w:rsidP="00042E1A">
            <w:pPr>
              <w:bidi/>
              <w:ind w:left="-108"/>
              <w:rPr>
                <w:rFonts w:asciiTheme="majorHAnsi" w:hAnsiTheme="majorHAnsi" w:cstheme="majorHAnsi"/>
                <w:sz w:val="22"/>
                <w:szCs w:val="22"/>
                <w:rtl/>
                <w:lang w:val="en-GB"/>
              </w:rPr>
            </w:pPr>
          </w:p>
          <w:p w14:paraId="198D635A" w14:textId="1A44DB1A" w:rsidR="00C04249" w:rsidRPr="00B83EAD" w:rsidRDefault="00C04249" w:rsidP="006B4601">
            <w:pPr>
              <w:bidi/>
              <w:ind w:left="-108"/>
              <w:rPr>
                <w:rFonts w:asciiTheme="majorHAnsi" w:hAnsiTheme="majorHAnsi" w:cstheme="majorHAnsi"/>
                <w:sz w:val="22"/>
                <w:szCs w:val="22"/>
                <w:rtl/>
                <w:lang w:val="en-GB"/>
              </w:rPr>
            </w:pPr>
            <w:r w:rsidRPr="00B83EAD">
              <w:rPr>
                <w:rFonts w:asciiTheme="majorHAnsi" w:hAnsiTheme="majorHAnsi" w:cstheme="majorHAnsi"/>
                <w:sz w:val="22"/>
                <w:szCs w:val="22"/>
                <w:rtl/>
                <w:lang w:val="en-GB"/>
              </w:rPr>
              <w:t>ہنگامی تدابیر کا مقصد آگ لگنے  سے پہلے اسے روکنا، آگ بجھانا اور لوگوں کو بچانا ہے۔</w:t>
            </w:r>
          </w:p>
          <w:p w14:paraId="60292FF0" w14:textId="77777777" w:rsidR="00C04249" w:rsidRPr="00B83EAD" w:rsidRDefault="00C04249" w:rsidP="00B83EAD">
            <w:pPr>
              <w:bidi/>
              <w:ind w:left="-108" w:firstLine="272"/>
              <w:rPr>
                <w:rFonts w:asciiTheme="majorHAnsi" w:hAnsiTheme="majorHAnsi" w:cstheme="majorHAnsi"/>
                <w:sz w:val="22"/>
                <w:szCs w:val="22"/>
                <w:lang w:val="en-GB"/>
              </w:rPr>
            </w:pPr>
            <w:r w:rsidRPr="00B83EAD">
              <w:rPr>
                <w:rFonts w:asciiTheme="majorHAnsi" w:hAnsiTheme="majorHAnsi" w:cstheme="majorHAnsi"/>
                <w:sz w:val="22"/>
                <w:szCs w:val="22"/>
                <w:rtl/>
                <w:lang w:val="en-GB"/>
              </w:rPr>
              <w:t>اگر آپ کسی بچے کو جلتی ہوئی ماچس کی تیلی کے ساتھ کھیلتے  دیکھیں گے تو آپ کیا کریں گے؟ آپ تیلی  بجھا دیں گے اور بچوں سے دور لے جائیں گے! آپ آگ بھڑک اٹھنے سے پہلے روکنے کی کوشش کریں گے۔</w:t>
            </w:r>
          </w:p>
          <w:p w14:paraId="34122FA1" w14:textId="4FD78637" w:rsidR="00C04249" w:rsidRPr="00B83EAD" w:rsidRDefault="00C04249" w:rsidP="006B4601">
            <w:pPr>
              <w:bidi/>
              <w:ind w:left="-108" w:firstLine="272"/>
              <w:rPr>
                <w:rFonts w:asciiTheme="majorHAnsi" w:hAnsiTheme="majorHAnsi" w:cstheme="majorHAnsi"/>
                <w:sz w:val="22"/>
                <w:szCs w:val="22"/>
                <w:lang w:val="en-GB"/>
              </w:rPr>
            </w:pPr>
            <w:r w:rsidRPr="00B83EAD">
              <w:rPr>
                <w:rFonts w:asciiTheme="majorHAnsi" w:hAnsiTheme="majorHAnsi" w:cstheme="majorHAnsi"/>
                <w:sz w:val="22"/>
                <w:szCs w:val="22"/>
                <w:rtl/>
                <w:lang w:val="en-GB"/>
              </w:rPr>
              <w:t>اگر دیر ہوچکی ہو اور ایک کچھ آگ پہلے ہی لگ چکی ہو، تو آپ اسے آگ بجھانے والے آلات یا پانی کی بالٹی کے ساتھ خود بجھانے کی کوشش کر سکتے ہیں۔ آپ آگ  بجھا کر لوگوں اور املاک کی حفاظت کرنے کی کوشش کریں گے۔</w:t>
            </w:r>
            <w:r w:rsidRPr="00B83EAD">
              <w:rPr>
                <w:rFonts w:asciiTheme="majorHAnsi" w:hAnsiTheme="majorHAnsi" w:cstheme="majorHAnsi"/>
                <w:sz w:val="22"/>
                <w:szCs w:val="22"/>
                <w:lang w:val="en-GB"/>
              </w:rPr>
              <w:t xml:space="preserve"> </w:t>
            </w:r>
            <w:r w:rsidRPr="00B83EAD">
              <w:rPr>
                <w:rFonts w:asciiTheme="majorHAnsi" w:hAnsiTheme="majorHAnsi" w:cstheme="majorHAnsi"/>
                <w:sz w:val="22"/>
                <w:szCs w:val="22"/>
                <w:rtl/>
                <w:lang w:val="en-GB"/>
              </w:rPr>
              <w:t>اور اگر آگ بہت زیادہ پھیل چکی ہو تو آپ فائر بریگیڈ کو مدد کے لئے بلائیں گے اور لوگوں کو خبردار کریں گے کہ وہ باہر نکل جائیں۔</w:t>
            </w:r>
          </w:p>
          <w:p w14:paraId="06BD8154" w14:textId="683B350C" w:rsidR="00033767" w:rsidRPr="00AD14EE" w:rsidRDefault="00C04249" w:rsidP="00AD14EE">
            <w:pPr>
              <w:bidi/>
              <w:ind w:left="-108" w:firstLine="272"/>
              <w:rPr>
                <w:rFonts w:asciiTheme="majorHAnsi" w:hAnsiTheme="majorHAnsi" w:cstheme="majorHAnsi"/>
                <w:sz w:val="22"/>
                <w:szCs w:val="22"/>
                <w:lang w:val="en-GB"/>
              </w:rPr>
            </w:pPr>
            <w:r w:rsidRPr="00B83EAD">
              <w:rPr>
                <w:rFonts w:asciiTheme="majorHAnsi" w:hAnsiTheme="majorHAnsi" w:cstheme="majorHAnsi"/>
                <w:sz w:val="22"/>
                <w:szCs w:val="22"/>
                <w:rtl/>
                <w:lang w:val="en-GB"/>
              </w:rPr>
              <w:t>انسانی حقوق کے لئے ہنگامی تدابیر بالکل ایسے ہی ہیں! ہم انسانی حقوق کی خلاف ورزیوں کی روک تھام کے لئے ہنگامی تدابیر استعمال کرتے ہیں جو کسی خاص مقامات پر کچھ خاص لوگوں کو نشانہ بنا رہی ہوں۔ اس کا مطلب یہ ہے کہ کسی بدسلوکی کو روکنے اور لوگوں کو بچانے کے لئے براہ راست مداخلت کی جائے یا اس کا مطلب مدد کے لئے بلانا اور خطرے سے دوچار لوگوں کو خبردار کرنا ہوسکتا ہے۔</w:t>
            </w:r>
          </w:p>
        </w:tc>
      </w:tr>
      <w:tr w:rsidR="00033767" w:rsidRPr="00736DFF" w14:paraId="79F86CB2" w14:textId="77777777" w:rsidTr="00736DFF">
        <w:trPr>
          <w:trHeight w:val="2270"/>
        </w:trPr>
        <w:tc>
          <w:tcPr>
            <w:tcW w:w="2268" w:type="dxa"/>
            <w:tcBorders>
              <w:top w:val="nil"/>
              <w:bottom w:val="nil"/>
              <w:right w:val="nil"/>
            </w:tcBorders>
            <w:shd w:val="clear" w:color="auto" w:fill="auto"/>
          </w:tcPr>
          <w:p w14:paraId="2BDDCB20" w14:textId="24A6309D" w:rsidR="00033767" w:rsidRPr="00736DFF" w:rsidRDefault="00033767" w:rsidP="006D1B2A">
            <w:pPr>
              <w:pBdr>
                <w:top w:val="nil"/>
                <w:left w:val="nil"/>
                <w:bottom w:val="nil"/>
                <w:right w:val="nil"/>
                <w:between w:val="nil"/>
              </w:pBdr>
              <w:bidi/>
              <w:jc w:val="right"/>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lastRenderedPageBreak/>
              <w:drawing>
                <wp:inline distT="0" distB="0" distL="0" distR="0" wp14:anchorId="16A3CD48" wp14:editId="2506F942">
                  <wp:extent cx="1133475" cy="637434"/>
                  <wp:effectExtent l="0" t="0" r="0" b="0"/>
                  <wp:docPr id="27" name="image13.jpg"/>
                  <wp:cNvGraphicFramePr/>
                  <a:graphic xmlns:a="http://schemas.openxmlformats.org/drawingml/2006/main">
                    <a:graphicData uri="http://schemas.openxmlformats.org/drawingml/2006/picture">
                      <pic:pic xmlns:pic="http://schemas.openxmlformats.org/drawingml/2006/picture">
                        <pic:nvPicPr>
                          <pic:cNvPr id="27" name="image13.jp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1133475" cy="637434"/>
                          </a:xfrm>
                          <a:prstGeom prst="rect">
                            <a:avLst/>
                          </a:prstGeom>
                          <a:ln/>
                        </pic:spPr>
                      </pic:pic>
                    </a:graphicData>
                  </a:graphic>
                </wp:inline>
              </w:drawing>
            </w:r>
          </w:p>
        </w:tc>
        <w:tc>
          <w:tcPr>
            <w:tcW w:w="6946" w:type="dxa"/>
            <w:tcBorders>
              <w:left w:val="nil"/>
              <w:bottom w:val="nil"/>
            </w:tcBorders>
            <w:shd w:val="clear" w:color="auto" w:fill="auto"/>
          </w:tcPr>
          <w:p w14:paraId="05D822BB" w14:textId="77777777"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لہٰذا ایف او آر بی کی کس قسم کی خلاف ورزیوں کے خلاف 'ہنگامی' تدابیر استعمال ہوسکتی ہیں؟ ہراساں کرنا، نفرت انگیز تقریر، حملے، املاک کی توڑ پھوڑ، عبادت گاہوں پر حملے، فرقہ وارانہ تشدد اور من مانی گرفتاریاں ان خلاف ورزیوں کی مثالیں ہیں جن کا نشانہ، مخصوص اوقات میں، بعض  مقامات پر کچھ خاص  افراد یا گروہ ہوسکتے ہیں۔</w:t>
            </w:r>
            <w:r w:rsidRPr="00736DFF">
              <w:rPr>
                <w:rFonts w:asciiTheme="majorHAnsi" w:hAnsiTheme="majorHAnsi" w:cstheme="majorHAnsi"/>
                <w:sz w:val="22"/>
                <w:szCs w:val="22"/>
              </w:rPr>
              <w:t xml:space="preserve">  </w:t>
            </w:r>
          </w:p>
          <w:p w14:paraId="5E006E13" w14:textId="77777777" w:rsidR="00033767" w:rsidRPr="00DF295A" w:rsidRDefault="00033767" w:rsidP="00BF5C2B">
            <w:pPr>
              <w:bidi/>
              <w:ind w:left="-108" w:firstLine="272"/>
              <w:rPr>
                <w:rFonts w:asciiTheme="majorHAnsi" w:hAnsiTheme="majorHAnsi" w:cstheme="majorHAnsi"/>
                <w:sz w:val="22"/>
                <w:szCs w:val="22"/>
              </w:rPr>
            </w:pPr>
            <w:r w:rsidRPr="00736DFF">
              <w:rPr>
                <w:rFonts w:asciiTheme="majorHAnsi" w:hAnsiTheme="majorHAnsi" w:cstheme="majorHAnsi"/>
                <w:sz w:val="22"/>
                <w:szCs w:val="22"/>
                <w:rtl/>
                <w:lang w:val="en-GB"/>
              </w:rPr>
              <w:t>اگرچہ ہنگامی تدابیر اس طرح کے فوری واقعات کی روک تھام کے لیے اختیار کی جاتی ہیں، لیکن ان کے لئے  تیار رہنا ضروری ہے۔ یہ جاننا ضروری ہے کہ ایسی صورتِ حال میں کیا کرنا ہے. جس طرح لوگ کسی علاقے میں فائر بریگیڈ کی تعداد کے بارے میں جانتے ہیں یا آگ بجھانے والے آلات کا استعمال سیکھتے ہیں، اسی طرح ہم انسانی حقوق کی خلاف ورزیوں کو روکنے، ان سے بچانے اور مدد کے لئے بلانے کے طریقوں کے بارے میں جان سکتے ہیں۔</w:t>
            </w:r>
          </w:p>
          <w:p w14:paraId="1B53D3FE" w14:textId="77777777" w:rsidR="00033767" w:rsidRPr="00736DFF" w:rsidRDefault="00033767" w:rsidP="00033767">
            <w:pPr>
              <w:pBdr>
                <w:top w:val="nil"/>
                <w:left w:val="nil"/>
                <w:bottom w:val="nil"/>
                <w:right w:val="nil"/>
                <w:between w:val="nil"/>
              </w:pBdr>
              <w:bidi/>
              <w:ind w:left="-108" w:firstLine="422"/>
              <w:rPr>
                <w:rFonts w:asciiTheme="majorHAnsi" w:hAnsiTheme="majorHAnsi" w:cstheme="majorHAnsi"/>
                <w:color w:val="000000"/>
                <w:sz w:val="22"/>
                <w:szCs w:val="22"/>
              </w:rPr>
            </w:pPr>
            <w:r w:rsidRPr="00736DFF">
              <w:rPr>
                <w:rFonts w:asciiTheme="majorHAnsi" w:hAnsiTheme="majorHAnsi" w:cstheme="majorHAnsi"/>
                <w:color w:val="000000"/>
                <w:sz w:val="22"/>
                <w:szCs w:val="22"/>
              </w:rPr>
              <w:t> </w:t>
            </w:r>
          </w:p>
        </w:tc>
      </w:tr>
      <w:tr w:rsidR="00033767" w:rsidRPr="00736DFF" w14:paraId="1D6D76A0" w14:textId="77777777" w:rsidTr="00736DFF">
        <w:trPr>
          <w:trHeight w:val="283"/>
        </w:trPr>
        <w:tc>
          <w:tcPr>
            <w:tcW w:w="2268" w:type="dxa"/>
            <w:tcBorders>
              <w:top w:val="nil"/>
              <w:bottom w:val="nil"/>
              <w:right w:val="nil"/>
            </w:tcBorders>
            <w:shd w:val="clear" w:color="auto" w:fill="auto"/>
            <w:vAlign w:val="bottom"/>
          </w:tcPr>
          <w:p w14:paraId="7BEFEE16" w14:textId="77777777" w:rsidR="00BF5C2B" w:rsidRDefault="00BF5C2B" w:rsidP="00BF5C2B">
            <w:pPr>
              <w:pBdr>
                <w:top w:val="nil"/>
                <w:left w:val="nil"/>
                <w:bottom w:val="nil"/>
                <w:right w:val="nil"/>
                <w:between w:val="nil"/>
              </w:pBdr>
              <w:bidi/>
              <w:rPr>
                <w:rFonts w:asciiTheme="majorHAnsi" w:hAnsiTheme="majorHAnsi" w:cstheme="majorHAnsi"/>
                <w:b/>
                <w:color w:val="000000"/>
                <w:sz w:val="22"/>
                <w:szCs w:val="22"/>
                <w:rtl/>
              </w:rPr>
            </w:pPr>
          </w:p>
          <w:p w14:paraId="4A6ED60F" w14:textId="7B2956B2" w:rsidR="00BF5C2B" w:rsidRPr="00736DFF" w:rsidRDefault="00BF5C2B" w:rsidP="00BF5C2B">
            <w:pPr>
              <w:pBdr>
                <w:top w:val="nil"/>
                <w:left w:val="nil"/>
                <w:bottom w:val="nil"/>
                <w:right w:val="nil"/>
                <w:between w:val="nil"/>
              </w:pBdr>
              <w:bidi/>
              <w:rPr>
                <w:rFonts w:asciiTheme="majorHAnsi" w:hAnsiTheme="majorHAnsi" w:cstheme="majorHAnsi"/>
                <w:b/>
                <w:color w:val="000000"/>
                <w:sz w:val="22"/>
                <w:szCs w:val="22"/>
              </w:rPr>
            </w:pPr>
          </w:p>
        </w:tc>
        <w:tc>
          <w:tcPr>
            <w:tcW w:w="6946" w:type="dxa"/>
            <w:tcBorders>
              <w:top w:val="nil"/>
              <w:left w:val="nil"/>
              <w:bottom w:val="single" w:sz="4" w:space="0" w:color="000000"/>
            </w:tcBorders>
            <w:shd w:val="clear" w:color="auto" w:fill="auto"/>
            <w:vAlign w:val="bottom"/>
          </w:tcPr>
          <w:p w14:paraId="1916DEC9" w14:textId="73209038" w:rsidR="00033767" w:rsidRPr="00736DFF" w:rsidRDefault="00033767" w:rsidP="00033767">
            <w:pPr>
              <w:bidi/>
              <w:ind w:left="-108"/>
              <w:rPr>
                <w:rFonts w:asciiTheme="minorHAnsi" w:hAnsiTheme="minorHAnsi" w:cstheme="minorHAnsi"/>
                <w:b/>
                <w:bCs/>
                <w:sz w:val="22"/>
                <w:szCs w:val="22"/>
                <w:lang w:val="en-GB"/>
              </w:rPr>
            </w:pPr>
            <w:r w:rsidRPr="00736DFF">
              <w:rPr>
                <w:rFonts w:asciiTheme="minorHAnsi" w:hAnsiTheme="minorHAnsi" w:cstheme="minorHAnsi"/>
                <w:b/>
                <w:bCs/>
                <w:sz w:val="22"/>
                <w:szCs w:val="22"/>
                <w:rtl/>
                <w:lang w:val="en-GB"/>
              </w:rPr>
              <w:t>ب: تبدیلی کی تدابیر</w:t>
            </w:r>
          </w:p>
        </w:tc>
      </w:tr>
      <w:tr w:rsidR="00033767" w:rsidRPr="00736DFF" w14:paraId="4E125DBF" w14:textId="77777777" w:rsidTr="00736DFF">
        <w:trPr>
          <w:trHeight w:val="1612"/>
        </w:trPr>
        <w:tc>
          <w:tcPr>
            <w:tcW w:w="2268" w:type="dxa"/>
            <w:tcBorders>
              <w:top w:val="nil"/>
              <w:bottom w:val="nil"/>
              <w:right w:val="nil"/>
            </w:tcBorders>
            <w:shd w:val="clear" w:color="auto" w:fill="auto"/>
          </w:tcPr>
          <w:p w14:paraId="1D4BECA4" w14:textId="77777777" w:rsidR="00033767" w:rsidRDefault="00033767" w:rsidP="00BF5C2B">
            <w:pPr>
              <w:pBdr>
                <w:top w:val="nil"/>
                <w:left w:val="nil"/>
                <w:bottom w:val="nil"/>
                <w:right w:val="nil"/>
                <w:between w:val="nil"/>
              </w:pBdr>
              <w:bidi/>
              <w:rPr>
                <w:rFonts w:asciiTheme="majorHAnsi" w:hAnsiTheme="majorHAnsi" w:cstheme="majorHAnsi"/>
                <w:color w:val="000000"/>
                <w:sz w:val="22"/>
                <w:szCs w:val="22"/>
                <w:rtl/>
              </w:rPr>
            </w:pPr>
          </w:p>
          <w:p w14:paraId="5F9E9452" w14:textId="30E7BDC2" w:rsidR="00BF5C2B" w:rsidRPr="00736DFF" w:rsidRDefault="00BF5C2B" w:rsidP="00BF5C2B">
            <w:pPr>
              <w:pBdr>
                <w:top w:val="nil"/>
                <w:left w:val="nil"/>
                <w:bottom w:val="nil"/>
                <w:right w:val="nil"/>
                <w:between w:val="nil"/>
              </w:pBdr>
              <w:bidi/>
              <w:jc w:val="right"/>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456793AB" wp14:editId="3198D8F2">
                  <wp:extent cx="1133475" cy="638175"/>
                  <wp:effectExtent l="0" t="0" r="0" b="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1133475" cy="638175"/>
                          </a:xfrm>
                          <a:prstGeom prst="rect">
                            <a:avLst/>
                          </a:prstGeom>
                          <a:ln/>
                        </pic:spPr>
                      </pic:pic>
                    </a:graphicData>
                  </a:graphic>
                </wp:inline>
              </w:drawing>
            </w:r>
          </w:p>
        </w:tc>
        <w:tc>
          <w:tcPr>
            <w:tcW w:w="6946" w:type="dxa"/>
            <w:tcBorders>
              <w:top w:val="single" w:sz="4" w:space="0" w:color="000000"/>
              <w:left w:val="nil"/>
              <w:bottom w:val="nil"/>
            </w:tcBorders>
            <w:shd w:val="clear" w:color="auto" w:fill="auto"/>
          </w:tcPr>
          <w:p w14:paraId="61ACF902" w14:textId="77777777" w:rsidR="00033767" w:rsidRPr="00736DFF" w:rsidRDefault="00033767" w:rsidP="00033767">
            <w:pPr>
              <w:pBdr>
                <w:top w:val="nil"/>
                <w:left w:val="nil"/>
                <w:bottom w:val="nil"/>
                <w:right w:val="nil"/>
                <w:between w:val="nil"/>
              </w:pBdr>
              <w:bidi/>
              <w:ind w:left="-108" w:hanging="4"/>
              <w:rPr>
                <w:rFonts w:asciiTheme="majorHAnsi" w:hAnsiTheme="majorHAnsi" w:cstheme="majorHAnsi"/>
                <w:b/>
                <w:color w:val="000000"/>
                <w:sz w:val="22"/>
                <w:szCs w:val="22"/>
              </w:rPr>
            </w:pPr>
          </w:p>
          <w:p w14:paraId="2970ED80" w14:textId="77777777"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آگ کہیں بھی لگ سکتی ہے اور کچھ وجوہات سے پھیل سکتی ہے۔ مثال کے طور پر خطرناک برقی وائرنگ۔ تبدیلی کی تدابیر ان وجوہات کو تبدیل کرنے کے بارے میں ہیں جو آگ لگنے کا باعث بنتے ہیں۔ مثال کے طور پر اس بات کو یقینی بنانا کہ عمارت کے لئے  ضوابط موجود ہیں جو یہ یقینی بناتے ہیں کہ وائرنگ محفوظ ہے۔</w:t>
            </w:r>
          </w:p>
          <w:p w14:paraId="17E035AD" w14:textId="77777777" w:rsidR="00033767" w:rsidRPr="00736DFF" w:rsidRDefault="00033767" w:rsidP="006B4601">
            <w:pPr>
              <w:pBdr>
                <w:top w:val="nil"/>
                <w:left w:val="nil"/>
                <w:bottom w:val="nil"/>
                <w:right w:val="nil"/>
                <w:between w:val="nil"/>
              </w:pBdr>
              <w:bidi/>
              <w:ind w:left="-108" w:firstLine="272"/>
              <w:rPr>
                <w:rFonts w:asciiTheme="majorHAnsi" w:hAnsiTheme="majorHAnsi" w:cstheme="majorHAnsi"/>
                <w:sz w:val="22"/>
                <w:szCs w:val="22"/>
              </w:rPr>
            </w:pPr>
            <w:r w:rsidRPr="00736DFF">
              <w:rPr>
                <w:rFonts w:asciiTheme="majorHAnsi" w:hAnsiTheme="majorHAnsi" w:cstheme="majorHAnsi"/>
                <w:sz w:val="22"/>
                <w:szCs w:val="22"/>
                <w:rtl/>
                <w:lang w:val="en-GB"/>
              </w:rPr>
              <w:t>انسانی حقوق کی خلاف ورزیوں کی بھی وجوہات ہوتی ہیں۔ مثال کے طور پر،  معاشرے میں لوگوں کے تحفظ کے لئے ضروری قوانین کا نہ ہونا  یا اس لئے کہ وہ لوگ جن کا کام ان قواعد پر عمل  یقینی بنانا ہے وہ ایسا اس لئے نہیں کررہے کیونکہ معاشرہ کی 'وائرنگ' خراب ہے۔</w:t>
            </w:r>
          </w:p>
          <w:p w14:paraId="465F38C9" w14:textId="688A2CA9" w:rsidR="00033767" w:rsidRPr="00736DFF" w:rsidRDefault="00033767" w:rsidP="00033767">
            <w:pPr>
              <w:pBdr>
                <w:top w:val="nil"/>
                <w:left w:val="nil"/>
                <w:bottom w:val="nil"/>
                <w:right w:val="nil"/>
                <w:between w:val="nil"/>
              </w:pBdr>
              <w:bidi/>
              <w:ind w:left="-108" w:firstLine="422"/>
              <w:rPr>
                <w:rFonts w:asciiTheme="majorHAnsi" w:hAnsiTheme="majorHAnsi" w:cstheme="majorHAnsi"/>
                <w:color w:val="000000"/>
                <w:sz w:val="22"/>
                <w:szCs w:val="22"/>
              </w:rPr>
            </w:pPr>
          </w:p>
        </w:tc>
      </w:tr>
      <w:tr w:rsidR="00033767" w:rsidRPr="00736DFF" w14:paraId="5B0AE5E7" w14:textId="77777777" w:rsidTr="00736DFF">
        <w:trPr>
          <w:trHeight w:val="3250"/>
        </w:trPr>
        <w:tc>
          <w:tcPr>
            <w:tcW w:w="2268" w:type="dxa"/>
            <w:tcBorders>
              <w:top w:val="nil"/>
              <w:bottom w:val="nil"/>
              <w:right w:val="nil"/>
            </w:tcBorders>
            <w:shd w:val="clear" w:color="auto" w:fill="auto"/>
          </w:tcPr>
          <w:p w14:paraId="02BB676D" w14:textId="77777777" w:rsidR="00BF5C2B" w:rsidRDefault="00BF5C2B" w:rsidP="00033767">
            <w:pPr>
              <w:pBdr>
                <w:top w:val="nil"/>
                <w:left w:val="nil"/>
                <w:bottom w:val="nil"/>
                <w:right w:val="nil"/>
                <w:between w:val="nil"/>
              </w:pBdr>
              <w:rPr>
                <w:rFonts w:asciiTheme="majorHAnsi" w:hAnsiTheme="majorHAnsi" w:cstheme="majorHAnsi"/>
                <w:color w:val="000000"/>
                <w:sz w:val="22"/>
                <w:szCs w:val="22"/>
              </w:rPr>
            </w:pPr>
          </w:p>
          <w:p w14:paraId="7FE50378" w14:textId="318CD45B"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0FC30B02" wp14:editId="4889FB4E">
                  <wp:extent cx="1133475" cy="637434"/>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30" name="image1.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133475" cy="637434"/>
                          </a:xfrm>
                          <a:prstGeom prst="rect">
                            <a:avLst/>
                          </a:prstGeom>
                          <a:ln/>
                        </pic:spPr>
                      </pic:pic>
                    </a:graphicData>
                  </a:graphic>
                </wp:inline>
              </w:drawing>
            </w:r>
          </w:p>
          <w:p w14:paraId="5F5B9ACD" w14:textId="6C0466B4"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left w:val="nil"/>
              <w:bottom w:val="nil"/>
            </w:tcBorders>
            <w:shd w:val="clear" w:color="auto" w:fill="auto"/>
          </w:tcPr>
          <w:p w14:paraId="584E92C6" w14:textId="77777777" w:rsidR="00033767" w:rsidRPr="00736DFF" w:rsidRDefault="00033767" w:rsidP="00033767">
            <w:pPr>
              <w:bidi/>
              <w:ind w:left="-112"/>
              <w:rPr>
                <w:rFonts w:asciiTheme="majorHAnsi" w:hAnsiTheme="majorHAnsi" w:cstheme="majorHAnsi"/>
                <w:color w:val="000000"/>
                <w:sz w:val="22"/>
                <w:szCs w:val="22"/>
              </w:rPr>
            </w:pPr>
          </w:p>
          <w:p w14:paraId="47B44645" w14:textId="40F03901"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انسانی حقوق کی بہت سی خلاف ورزیاں صرف لوگوں کو قواعد تبدیل کرنے یا کام کرنے کے طریقے کو تبدیل کرنے پر قائل کرکے ہی روکی جاسکتی ہیں۔</w:t>
            </w:r>
            <w:r w:rsidRPr="00736DFF">
              <w:rPr>
                <w:rFonts w:asciiTheme="majorHAnsi" w:hAnsiTheme="majorHAnsi" w:cstheme="majorHAnsi"/>
                <w:sz w:val="22"/>
                <w:szCs w:val="22"/>
              </w:rPr>
              <w:t xml:space="preserve"> </w:t>
            </w:r>
            <w:r w:rsidRPr="00736DFF">
              <w:rPr>
                <w:rFonts w:asciiTheme="majorHAnsi" w:hAnsiTheme="majorHAnsi" w:cstheme="majorHAnsi"/>
                <w:sz w:val="22"/>
                <w:szCs w:val="22"/>
                <w:rtl/>
                <w:lang w:val="en-GB"/>
              </w:rPr>
              <w:t xml:space="preserve">ہم یہ کام 4 مختلف طریقوں سے کر سکتے ہیں: </w:t>
            </w:r>
          </w:p>
          <w:p w14:paraId="5AC7C2EA" w14:textId="77777777" w:rsidR="00033767" w:rsidRPr="00736DFF" w:rsidRDefault="00033767" w:rsidP="00033767">
            <w:pPr>
              <w:bidi/>
              <w:rPr>
                <w:rFonts w:asciiTheme="majorHAnsi" w:hAnsiTheme="majorHAnsi" w:cstheme="majorHAnsi"/>
                <w:sz w:val="22"/>
                <w:szCs w:val="22"/>
              </w:rPr>
            </w:pPr>
          </w:p>
          <w:p w14:paraId="7E3B512A" w14:textId="77777777" w:rsidR="00033767" w:rsidRPr="00736DFF" w:rsidRDefault="00033767" w:rsidP="00033767">
            <w:pPr>
              <w:pStyle w:val="Liststycke"/>
              <w:numPr>
                <w:ilvl w:val="0"/>
                <w:numId w:val="1"/>
              </w:numPr>
              <w:bidi/>
              <w:spacing w:after="0"/>
              <w:ind w:left="170" w:hanging="249"/>
              <w:contextualSpacing w:val="0"/>
              <w:rPr>
                <w:rFonts w:asciiTheme="majorHAnsi" w:hAnsiTheme="majorHAnsi" w:cstheme="majorHAnsi"/>
                <w:rtl/>
                <w:lang w:val="en-GB"/>
              </w:rPr>
            </w:pPr>
            <w:r w:rsidRPr="00736DFF">
              <w:rPr>
                <w:rFonts w:asciiTheme="majorHAnsi" w:hAnsiTheme="majorHAnsi" w:cstheme="majorHAnsi"/>
                <w:rtl/>
                <w:lang w:val="en-GB"/>
              </w:rPr>
              <w:t>اس مسئلے کو اجاگر کرنے کے لئے مہم چلا کر اور احتجاج کرکے۔</w:t>
            </w:r>
          </w:p>
          <w:p w14:paraId="588BDD12" w14:textId="77777777" w:rsidR="00033767" w:rsidRPr="00736DFF" w:rsidRDefault="00033767" w:rsidP="00033767">
            <w:pPr>
              <w:pStyle w:val="Liststycke"/>
              <w:numPr>
                <w:ilvl w:val="0"/>
                <w:numId w:val="1"/>
              </w:numPr>
              <w:bidi/>
              <w:spacing w:after="0"/>
              <w:ind w:left="170" w:hanging="249"/>
              <w:contextualSpacing w:val="0"/>
              <w:rPr>
                <w:rFonts w:asciiTheme="majorHAnsi" w:hAnsiTheme="majorHAnsi" w:cstheme="majorHAnsi"/>
                <w:rtl/>
                <w:lang w:val="en-GB"/>
              </w:rPr>
            </w:pPr>
            <w:r w:rsidRPr="00736DFF">
              <w:rPr>
                <w:rFonts w:asciiTheme="majorHAnsi" w:hAnsiTheme="majorHAnsi" w:cstheme="majorHAnsi"/>
                <w:rtl/>
                <w:lang w:val="en-GB"/>
              </w:rPr>
              <w:t>ان لوگوں کو قائل کرکے کہ انہیں مسئلے کے بارے میں کچھ کرنا چاہئے جو چیزوں کو تبدیل کرنے کی طاقت رکھتے ہیں۔ چلیے ہم اس کو سماجی وکالت  (پیروکاری) کہ لیتے ہیں۔</w:t>
            </w:r>
          </w:p>
          <w:p w14:paraId="0E0F5EBF" w14:textId="77777777" w:rsidR="00033767" w:rsidRPr="00736DFF" w:rsidRDefault="00033767" w:rsidP="00033767">
            <w:pPr>
              <w:pStyle w:val="Liststycke"/>
              <w:numPr>
                <w:ilvl w:val="0"/>
                <w:numId w:val="1"/>
              </w:numPr>
              <w:bidi/>
              <w:spacing w:after="0"/>
              <w:ind w:left="170" w:hanging="249"/>
              <w:contextualSpacing w:val="0"/>
              <w:rPr>
                <w:rFonts w:asciiTheme="majorHAnsi" w:hAnsiTheme="majorHAnsi" w:cstheme="majorHAnsi"/>
                <w:rtl/>
                <w:lang w:val="en-GB"/>
              </w:rPr>
            </w:pPr>
            <w:r w:rsidRPr="00736DFF">
              <w:rPr>
                <w:rFonts w:asciiTheme="majorHAnsi" w:hAnsiTheme="majorHAnsi" w:cstheme="majorHAnsi"/>
                <w:rtl/>
                <w:lang w:val="en-GB"/>
              </w:rPr>
              <w:t>لوگوں کو مختلف طرز عمل اختیار کرنے کے لئے ترغیبات دے کر۔</w:t>
            </w:r>
          </w:p>
          <w:p w14:paraId="46B4AF7A" w14:textId="77777777" w:rsidR="00033767" w:rsidRPr="00736DFF" w:rsidRDefault="00033767" w:rsidP="00033767">
            <w:pPr>
              <w:pStyle w:val="Liststycke"/>
              <w:numPr>
                <w:ilvl w:val="0"/>
                <w:numId w:val="1"/>
              </w:numPr>
              <w:bidi/>
              <w:spacing w:after="0"/>
              <w:ind w:left="170" w:hanging="249"/>
              <w:contextualSpacing w:val="0"/>
              <w:rPr>
                <w:rFonts w:asciiTheme="majorHAnsi" w:hAnsiTheme="majorHAnsi" w:cstheme="majorHAnsi"/>
                <w:lang w:val="en-GB"/>
              </w:rPr>
            </w:pPr>
            <w:r w:rsidRPr="00736DFF">
              <w:rPr>
                <w:rFonts w:asciiTheme="majorHAnsi" w:hAnsiTheme="majorHAnsi" w:cstheme="majorHAnsi"/>
                <w:rtl/>
                <w:lang w:val="en-GB"/>
              </w:rPr>
              <w:t>یا پرامن طور پر برے قوانین یا غلط سماجی اصولوں کو مسترد کرتے ہوئے اور ظاہر کرنے کے لئے کہ ہم انہیں قبول نہیں کرتے۔</w:t>
            </w:r>
          </w:p>
          <w:p w14:paraId="620721A1" w14:textId="77777777" w:rsidR="00033767" w:rsidRPr="00736DFF" w:rsidRDefault="00033767" w:rsidP="00033767">
            <w:pPr>
              <w:pBdr>
                <w:top w:val="nil"/>
                <w:left w:val="nil"/>
                <w:bottom w:val="nil"/>
                <w:right w:val="nil"/>
                <w:between w:val="nil"/>
              </w:pBdr>
              <w:bidi/>
              <w:spacing w:line="259" w:lineRule="auto"/>
              <w:ind w:left="-108"/>
              <w:rPr>
                <w:rFonts w:asciiTheme="majorHAnsi" w:hAnsiTheme="majorHAnsi" w:cstheme="majorHAnsi"/>
                <w:color w:val="000000"/>
                <w:sz w:val="22"/>
                <w:szCs w:val="22"/>
              </w:rPr>
            </w:pPr>
          </w:p>
          <w:p w14:paraId="050A12CA" w14:textId="77777777"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یہ تبدیلی  کی تدابیر ہیں۔ یہ معاشرے میں طویل مدتی اور زیادہ منظم مسائل پر توجہ مرکوز کرتی ہیں جو بہت سے مقامات پر لوگوں کی ایک بڑی تعداد کو متاثر کرتے ہیں۔</w:t>
            </w:r>
          </w:p>
          <w:p w14:paraId="1D184A3D" w14:textId="77777777" w:rsidR="00033767" w:rsidRPr="00736DFF" w:rsidRDefault="00033767" w:rsidP="00033767">
            <w:pPr>
              <w:bidi/>
              <w:rPr>
                <w:rFonts w:asciiTheme="majorHAnsi" w:hAnsiTheme="majorHAnsi" w:cstheme="majorHAnsi"/>
                <w:sz w:val="22"/>
                <w:szCs w:val="22"/>
              </w:rPr>
            </w:pPr>
          </w:p>
          <w:p w14:paraId="4E6385A5" w14:textId="48C3DD94" w:rsidR="00033767" w:rsidRPr="00736DFF" w:rsidRDefault="00033767" w:rsidP="00033767">
            <w:pPr>
              <w:bidi/>
              <w:rPr>
                <w:rFonts w:asciiTheme="majorHAnsi" w:hAnsiTheme="majorHAnsi" w:cstheme="majorHAnsi"/>
                <w:sz w:val="22"/>
                <w:szCs w:val="22"/>
              </w:rPr>
            </w:pPr>
          </w:p>
        </w:tc>
      </w:tr>
      <w:tr w:rsidR="00033767" w:rsidRPr="00736DFF" w14:paraId="4270A68C" w14:textId="77777777" w:rsidTr="00736DFF">
        <w:trPr>
          <w:trHeight w:val="283"/>
        </w:trPr>
        <w:tc>
          <w:tcPr>
            <w:tcW w:w="2268" w:type="dxa"/>
            <w:tcBorders>
              <w:top w:val="nil"/>
              <w:bottom w:val="nil"/>
              <w:right w:val="nil"/>
            </w:tcBorders>
            <w:shd w:val="clear" w:color="auto" w:fill="auto"/>
          </w:tcPr>
          <w:p w14:paraId="4C22BC63" w14:textId="77777777"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top w:val="nil"/>
              <w:left w:val="nil"/>
              <w:bottom w:val="single" w:sz="4" w:space="0" w:color="000000"/>
            </w:tcBorders>
            <w:shd w:val="clear" w:color="auto" w:fill="auto"/>
            <w:vAlign w:val="bottom"/>
          </w:tcPr>
          <w:p w14:paraId="6BA20A43" w14:textId="50888301" w:rsidR="00033767" w:rsidRPr="00736DFF" w:rsidRDefault="00033767" w:rsidP="00033767">
            <w:pPr>
              <w:pBdr>
                <w:top w:val="nil"/>
                <w:left w:val="nil"/>
                <w:bottom w:val="nil"/>
                <w:right w:val="nil"/>
                <w:between w:val="nil"/>
              </w:pBdr>
              <w:bidi/>
              <w:ind w:left="-108"/>
              <w:rPr>
                <w:rFonts w:asciiTheme="minorHAnsi" w:hAnsiTheme="minorHAnsi" w:cstheme="minorHAnsi"/>
                <w:bCs/>
                <w:color w:val="000000"/>
                <w:sz w:val="22"/>
                <w:szCs w:val="22"/>
              </w:rPr>
            </w:pPr>
            <w:r w:rsidRPr="00736DFF">
              <w:rPr>
                <w:rFonts w:asciiTheme="minorHAnsi" w:hAnsiTheme="minorHAnsi" w:cstheme="minorHAnsi"/>
                <w:b/>
                <w:bCs/>
                <w:sz w:val="22"/>
                <w:szCs w:val="22"/>
                <w:rtl/>
                <w:lang w:val="en-GB"/>
              </w:rPr>
              <w:t>ج</w:t>
            </w:r>
            <w:r w:rsidR="00B46498" w:rsidRPr="00736DFF">
              <w:rPr>
                <w:rFonts w:asciiTheme="minorHAnsi" w:hAnsiTheme="minorHAnsi" w:cstheme="minorHAnsi"/>
                <w:b/>
                <w:bCs/>
                <w:sz w:val="22"/>
                <w:szCs w:val="22"/>
                <w:rtl/>
                <w:lang w:val="en-GB"/>
              </w:rPr>
              <w:t>:</w:t>
            </w:r>
            <w:r w:rsidRPr="00736DFF">
              <w:rPr>
                <w:rFonts w:asciiTheme="minorHAnsi" w:hAnsiTheme="minorHAnsi" w:cstheme="minorHAnsi"/>
                <w:b/>
                <w:bCs/>
                <w:sz w:val="22"/>
                <w:szCs w:val="22"/>
                <w:rtl/>
                <w:lang w:val="en-GB"/>
              </w:rPr>
              <w:t xml:space="preserve"> تدابیر کی تشکیل</w:t>
            </w:r>
          </w:p>
        </w:tc>
      </w:tr>
      <w:tr w:rsidR="00033767" w:rsidRPr="00BF5C2B" w14:paraId="2E5D9EDB" w14:textId="77777777" w:rsidTr="00736DFF">
        <w:trPr>
          <w:trHeight w:val="794"/>
        </w:trPr>
        <w:tc>
          <w:tcPr>
            <w:tcW w:w="2268" w:type="dxa"/>
            <w:tcBorders>
              <w:top w:val="nil"/>
              <w:bottom w:val="nil"/>
              <w:right w:val="nil"/>
            </w:tcBorders>
            <w:shd w:val="clear" w:color="auto" w:fill="auto"/>
          </w:tcPr>
          <w:p w14:paraId="3115CE64" w14:textId="769B7D02"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rPr>
            </w:pPr>
          </w:p>
          <w:p w14:paraId="2C656DA1" w14:textId="66CC9107" w:rsidR="00033767" w:rsidRPr="00736DFF" w:rsidRDefault="00BF5C2B" w:rsidP="00BF5C2B">
            <w:pPr>
              <w:pBdr>
                <w:top w:val="nil"/>
                <w:left w:val="nil"/>
                <w:bottom w:val="nil"/>
                <w:right w:val="nil"/>
                <w:between w:val="nil"/>
              </w:pBdr>
              <w:bidi/>
              <w:jc w:val="right"/>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50E4A956" wp14:editId="6F412261">
                  <wp:extent cx="1133475" cy="638175"/>
                  <wp:effectExtent l="0" t="0" r="0" b="0"/>
                  <wp:docPr id="2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1"/>
                          <a:srcRect/>
                          <a:stretch>
                            <a:fillRect/>
                          </a:stretch>
                        </pic:blipFill>
                        <pic:spPr>
                          <a:xfrm>
                            <a:off x="0" y="0"/>
                            <a:ext cx="1133475" cy="638175"/>
                          </a:xfrm>
                          <a:prstGeom prst="rect">
                            <a:avLst/>
                          </a:prstGeom>
                          <a:ln/>
                        </pic:spPr>
                      </pic:pic>
                    </a:graphicData>
                  </a:graphic>
                </wp:inline>
              </w:drawing>
            </w:r>
          </w:p>
        </w:tc>
        <w:tc>
          <w:tcPr>
            <w:tcW w:w="6946" w:type="dxa"/>
            <w:tcBorders>
              <w:top w:val="single" w:sz="4" w:space="0" w:color="000000"/>
              <w:left w:val="nil"/>
              <w:bottom w:val="nil"/>
            </w:tcBorders>
            <w:shd w:val="clear" w:color="auto" w:fill="auto"/>
          </w:tcPr>
          <w:p w14:paraId="4A2B8C22" w14:textId="77777777" w:rsidR="00033767" w:rsidRPr="00736DFF" w:rsidRDefault="00033767" w:rsidP="00033767">
            <w:pPr>
              <w:bidi/>
              <w:ind w:left="-108" w:firstLine="295"/>
              <w:rPr>
                <w:rFonts w:asciiTheme="majorHAnsi" w:hAnsiTheme="majorHAnsi" w:cstheme="majorHAnsi"/>
                <w:sz w:val="22"/>
                <w:szCs w:val="22"/>
              </w:rPr>
            </w:pPr>
          </w:p>
          <w:p w14:paraId="0B7F344B" w14:textId="05FF3C5A" w:rsidR="00033767" w:rsidRPr="00022645" w:rsidRDefault="00033767" w:rsidP="00022645">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آگ کو روکنے کے لئے ہم ایک اور طریقہ یہ اختیار کر سکتے ہیں کہ عوامی بیداری پیدا کی جائے اور رویوں کو تبدیل کیا جائے، مثال کے طور پر خشک زمین پر سگریٹ کے ٹکڑے پھینکنے کے خطرات سے آگاہی۔</w:t>
            </w:r>
            <w:r w:rsidR="00022645">
              <w:rPr>
                <w:rFonts w:asciiTheme="majorHAnsi" w:hAnsiTheme="majorHAnsi" w:cstheme="majorHAnsi" w:hint="cs"/>
                <w:sz w:val="22"/>
                <w:szCs w:val="22"/>
                <w:rtl/>
                <w:lang w:val="en-GB"/>
              </w:rPr>
              <w:t xml:space="preserve"> </w:t>
            </w:r>
            <w:r w:rsidRPr="00736DFF">
              <w:rPr>
                <w:rFonts w:asciiTheme="majorHAnsi" w:hAnsiTheme="majorHAnsi" w:cstheme="majorHAnsi"/>
                <w:sz w:val="22"/>
                <w:szCs w:val="22"/>
                <w:rtl/>
                <w:lang w:val="en-GB"/>
              </w:rPr>
              <w:t>ہم عوامی شمولیت بھی پیدا کر سکتے ہیں --   آگ بجھانے کے رضاکارانہ عمل میں زیادہ سے زیادہ لوگوں کو شامل کرکے ان  مہارتیں پیدا کرسکتے ہیں۔ مثال کے طور پر اس بات کو یقینی بنا سکتے ہیں کہ لوگ آگ بجھانے والے آلات کا استعمال کرنا جانتے ہوں۔</w:t>
            </w:r>
          </w:p>
          <w:p w14:paraId="1549D0BF" w14:textId="77777777" w:rsidR="00033767" w:rsidRPr="00BF5C2B" w:rsidRDefault="00033767" w:rsidP="00022645">
            <w:pPr>
              <w:bidi/>
              <w:ind w:left="-108" w:firstLine="272"/>
              <w:rPr>
                <w:rFonts w:asciiTheme="majorHAnsi" w:hAnsiTheme="majorHAnsi" w:cstheme="majorHAnsi"/>
                <w:sz w:val="22"/>
                <w:szCs w:val="22"/>
              </w:rPr>
            </w:pPr>
            <w:r w:rsidRPr="00736DFF">
              <w:rPr>
                <w:rFonts w:asciiTheme="majorHAnsi" w:hAnsiTheme="majorHAnsi" w:cstheme="majorHAnsi"/>
                <w:sz w:val="22"/>
                <w:szCs w:val="22"/>
                <w:rtl/>
                <w:lang w:val="en-GB"/>
              </w:rPr>
              <w:t xml:space="preserve">انسانی حقوق کے حوالے سے تدابیر </w:t>
            </w:r>
            <w:r w:rsidRPr="00736DFF">
              <w:rPr>
                <w:rFonts w:asciiTheme="majorHAnsi" w:hAnsiTheme="majorHAnsi" w:cstheme="majorHAnsi"/>
                <w:sz w:val="22"/>
                <w:szCs w:val="22"/>
                <w:rtl/>
                <w:lang w:val="en-GB" w:bidi="ur-PK"/>
              </w:rPr>
              <w:t>کی تشکیل</w:t>
            </w:r>
            <w:r w:rsidRPr="00736DFF">
              <w:rPr>
                <w:rFonts w:asciiTheme="majorHAnsi" w:hAnsiTheme="majorHAnsi" w:cstheme="majorHAnsi"/>
                <w:sz w:val="22"/>
                <w:szCs w:val="22"/>
                <w:rtl/>
                <w:lang w:val="en-GB"/>
              </w:rPr>
              <w:t xml:space="preserve"> کا تعلق انسانی حقوق کی ثقافت کی طویل مدتی تعمیر سے ہے۔ اس کا مطلب یہ ہے کہ ایک ایسے معاشرے کے لیےکام کرنا جس میں ہر کوئی اپنے اور دوسروں کے حقوق سے کو سمجھتا ہو، انسانی حقوق کے احترام کو معمول اور حق سمجھتا ہو، دوسرے افراد کے حقوق کا احترام کرنا اور اس کے حق میں کھڑا ہونا جانتا ہو اور یہ بھی علم رکھتا ہو کہ اگر حقوق کی خلاف ورزی کی جائے تو کیا کرنا ہے۔</w:t>
            </w:r>
          </w:p>
          <w:p w14:paraId="75BEA8C6" w14:textId="7AA7E003" w:rsidR="00033767" w:rsidRPr="00BF5C2B" w:rsidRDefault="00033767" w:rsidP="00033767">
            <w:pPr>
              <w:bidi/>
              <w:ind w:left="-108"/>
              <w:rPr>
                <w:rFonts w:asciiTheme="majorHAnsi" w:hAnsiTheme="majorHAnsi" w:cstheme="majorHAnsi"/>
                <w:sz w:val="22"/>
                <w:szCs w:val="22"/>
              </w:rPr>
            </w:pPr>
          </w:p>
        </w:tc>
      </w:tr>
      <w:tr w:rsidR="00033767" w:rsidRPr="00736DFF" w14:paraId="3C238183" w14:textId="77777777" w:rsidTr="00736DFF">
        <w:trPr>
          <w:trHeight w:val="1700"/>
        </w:trPr>
        <w:tc>
          <w:tcPr>
            <w:tcW w:w="2268" w:type="dxa"/>
            <w:tcBorders>
              <w:top w:val="nil"/>
              <w:bottom w:val="nil"/>
              <w:right w:val="nil"/>
            </w:tcBorders>
            <w:shd w:val="clear" w:color="auto" w:fill="auto"/>
          </w:tcPr>
          <w:p w14:paraId="69C07C7E" w14:textId="379167B2"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lang w:val="en-GB"/>
              </w:rPr>
            </w:pPr>
            <w:r w:rsidRPr="00736DFF">
              <w:rPr>
                <w:rFonts w:asciiTheme="majorHAnsi" w:hAnsiTheme="majorHAnsi" w:cstheme="majorHAnsi"/>
                <w:noProof/>
                <w:color w:val="000000"/>
                <w:sz w:val="22"/>
                <w:szCs w:val="22"/>
              </w:rPr>
              <w:lastRenderedPageBreak/>
              <w:drawing>
                <wp:inline distT="0" distB="0" distL="0" distR="0" wp14:anchorId="1874E00B" wp14:editId="2978004B">
                  <wp:extent cx="1133475" cy="637434"/>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29" name="image3.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133475" cy="637434"/>
                          </a:xfrm>
                          <a:prstGeom prst="rect">
                            <a:avLst/>
                          </a:prstGeom>
                          <a:ln/>
                        </pic:spPr>
                      </pic:pic>
                    </a:graphicData>
                  </a:graphic>
                </wp:inline>
              </w:drawing>
            </w:r>
          </w:p>
          <w:p w14:paraId="24A77C7E" w14:textId="3F603AE7"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top w:val="nil"/>
              <w:left w:val="nil"/>
              <w:bottom w:val="nil"/>
            </w:tcBorders>
            <w:shd w:val="clear" w:color="auto" w:fill="auto"/>
          </w:tcPr>
          <w:p w14:paraId="504A5DBA" w14:textId="6F4852DF"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اس طرح کے معاشرے کی تعمیر کے لیے 4 کام ہوسکتے ہیں:</w:t>
            </w:r>
            <w:r w:rsidRPr="00736DFF">
              <w:rPr>
                <w:rFonts w:asciiTheme="majorHAnsi" w:hAnsiTheme="majorHAnsi" w:cstheme="majorHAnsi"/>
                <w:sz w:val="22"/>
                <w:szCs w:val="22"/>
              </w:rPr>
              <w:t xml:space="preserve"> </w:t>
            </w:r>
          </w:p>
          <w:p w14:paraId="0F3092FC" w14:textId="0072DFCF" w:rsidR="00033767" w:rsidRPr="00736DFF" w:rsidRDefault="00033767" w:rsidP="00033767">
            <w:pPr>
              <w:pStyle w:val="Liststycke"/>
              <w:numPr>
                <w:ilvl w:val="0"/>
                <w:numId w:val="2"/>
              </w:numPr>
              <w:bidi/>
              <w:spacing w:after="0"/>
              <w:ind w:left="170" w:hanging="249"/>
              <w:contextualSpacing w:val="0"/>
              <w:rPr>
                <w:rFonts w:asciiTheme="majorHAnsi" w:hAnsiTheme="majorHAnsi" w:cstheme="majorHAnsi"/>
                <w:rtl/>
                <w:lang w:val="en-GB"/>
              </w:rPr>
            </w:pPr>
            <w:r w:rsidRPr="00736DFF">
              <w:rPr>
                <w:rFonts w:asciiTheme="majorHAnsi" w:hAnsiTheme="majorHAnsi" w:cstheme="majorHAnsi"/>
                <w:rtl/>
                <w:lang w:val="en-GB"/>
              </w:rPr>
              <w:t>انسانی حقوق کی اہمیت،  ان کی خلاف ورزیوں اور ان سے ہونے والے نقصان کے بارے میں آگاہی پیدا کرنا۔</w:t>
            </w:r>
          </w:p>
          <w:p w14:paraId="5E555EF3" w14:textId="77777777" w:rsidR="00033767" w:rsidRPr="00736DFF" w:rsidRDefault="00033767" w:rsidP="00033767">
            <w:pPr>
              <w:pStyle w:val="Liststycke"/>
              <w:numPr>
                <w:ilvl w:val="0"/>
                <w:numId w:val="2"/>
              </w:numPr>
              <w:bidi/>
              <w:spacing w:after="0"/>
              <w:ind w:left="170" w:hanging="249"/>
              <w:contextualSpacing w:val="0"/>
              <w:rPr>
                <w:rFonts w:asciiTheme="majorHAnsi" w:hAnsiTheme="majorHAnsi" w:cstheme="majorHAnsi"/>
                <w:rtl/>
                <w:lang w:val="en-GB"/>
              </w:rPr>
            </w:pPr>
            <w:r w:rsidRPr="00736DFF">
              <w:rPr>
                <w:rFonts w:asciiTheme="majorHAnsi" w:hAnsiTheme="majorHAnsi" w:cstheme="majorHAnsi"/>
                <w:rtl/>
                <w:lang w:val="en-GB"/>
              </w:rPr>
              <w:t>مشغولیت کا عمل بڑھانا: زیادہ سے زیادہ لوگوں کا انسانی حقوق کے فروغ کا کام کرنے کے لئے پرعزم بنانا۔</w:t>
            </w:r>
          </w:p>
          <w:p w14:paraId="5566133A" w14:textId="77777777" w:rsidR="00033767" w:rsidRPr="00736DFF" w:rsidRDefault="00033767" w:rsidP="00033767">
            <w:pPr>
              <w:pStyle w:val="Liststycke"/>
              <w:numPr>
                <w:ilvl w:val="0"/>
                <w:numId w:val="2"/>
              </w:numPr>
              <w:bidi/>
              <w:spacing w:after="0"/>
              <w:ind w:left="170" w:hanging="249"/>
              <w:contextualSpacing w:val="0"/>
              <w:rPr>
                <w:rFonts w:asciiTheme="majorHAnsi" w:hAnsiTheme="majorHAnsi" w:cstheme="majorHAnsi"/>
                <w:rtl/>
                <w:lang w:val="en-GB"/>
              </w:rPr>
            </w:pPr>
            <w:r w:rsidRPr="00736DFF">
              <w:rPr>
                <w:rFonts w:asciiTheme="majorHAnsi" w:hAnsiTheme="majorHAnsi" w:cstheme="majorHAnsi"/>
                <w:rtl/>
                <w:lang w:val="en-GB"/>
              </w:rPr>
              <w:t>مہارتیں پیدا کرنا-- تاکہ لوگوں کو معلوم ہو کہ انسانی حقوق کو  کیسے فروغ دینا ہے۔</w:t>
            </w:r>
          </w:p>
          <w:p w14:paraId="208493D8" w14:textId="77777777" w:rsidR="00033767" w:rsidRPr="00736DFF" w:rsidRDefault="00033767" w:rsidP="00033767">
            <w:pPr>
              <w:pStyle w:val="Liststycke"/>
              <w:numPr>
                <w:ilvl w:val="0"/>
                <w:numId w:val="2"/>
              </w:numPr>
              <w:bidi/>
              <w:spacing w:after="0"/>
              <w:ind w:left="170" w:hanging="249"/>
              <w:contextualSpacing w:val="0"/>
              <w:rPr>
                <w:rFonts w:asciiTheme="majorHAnsi" w:hAnsiTheme="majorHAnsi" w:cstheme="majorHAnsi"/>
                <w:lang w:val="en-GB"/>
              </w:rPr>
            </w:pPr>
            <w:r w:rsidRPr="00736DFF">
              <w:rPr>
                <w:rFonts w:asciiTheme="majorHAnsi" w:hAnsiTheme="majorHAnsi" w:cstheme="majorHAnsi"/>
                <w:rtl/>
                <w:lang w:val="en-GB"/>
              </w:rPr>
              <w:t>لوگوں اور تنظیموں کے نیٹ ورک بنانا، جو مختلف جگہوں پر مختلف کام کر رہے ہوں، لیکن ان کا مقصد مشترکہ اہداف کے لیے مربوط انداز میں کام کرنا ہو۔</w:t>
            </w:r>
          </w:p>
          <w:p w14:paraId="28C87C26" w14:textId="77777777" w:rsidR="00033767" w:rsidRPr="00736DFF" w:rsidRDefault="00033767" w:rsidP="00033767">
            <w:pPr>
              <w:bidi/>
              <w:ind w:left="-113" w:right="-153"/>
              <w:rPr>
                <w:rFonts w:asciiTheme="majorHAnsi" w:hAnsiTheme="majorHAnsi" w:cstheme="majorHAnsi"/>
                <w:sz w:val="22"/>
                <w:szCs w:val="22"/>
              </w:rPr>
            </w:pPr>
          </w:p>
          <w:p w14:paraId="2E4F880F" w14:textId="5230E784"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یہ وہ طویل مدتی تدابیر ہیں جو تبدیلی کے لئے موزوں حالات پیدا کرتی ہیں۔ ان سے ہمارے اٹھ کھڑے ہونے کے لیے ایسی بنیاد تیار ہوتی ہے جس کی مدد سے ہم دیگر تمام تدابیر اختیار کرسکتے ہیں۔</w:t>
            </w:r>
            <w:r w:rsidRPr="00736DFF">
              <w:rPr>
                <w:rFonts w:asciiTheme="majorHAnsi" w:hAnsiTheme="majorHAnsi" w:cstheme="majorHAnsi"/>
                <w:sz w:val="22"/>
                <w:szCs w:val="22"/>
              </w:rPr>
              <w:t xml:space="preserve">  </w:t>
            </w:r>
            <w:r w:rsidRPr="00736DFF">
              <w:rPr>
                <w:rFonts w:asciiTheme="majorHAnsi" w:hAnsiTheme="majorHAnsi" w:cstheme="majorHAnsi"/>
                <w:sz w:val="22"/>
                <w:szCs w:val="22"/>
              </w:rPr>
              <w:br/>
            </w:r>
          </w:p>
        </w:tc>
      </w:tr>
      <w:tr w:rsidR="00033767" w:rsidRPr="00736DFF" w14:paraId="51C382A7" w14:textId="77777777" w:rsidTr="00BF5C2B">
        <w:trPr>
          <w:trHeight w:val="457"/>
        </w:trPr>
        <w:tc>
          <w:tcPr>
            <w:tcW w:w="2268" w:type="dxa"/>
            <w:tcBorders>
              <w:top w:val="nil"/>
              <w:bottom w:val="nil"/>
              <w:right w:val="nil"/>
            </w:tcBorders>
            <w:shd w:val="clear" w:color="auto" w:fill="auto"/>
            <w:vAlign w:val="bottom"/>
          </w:tcPr>
          <w:p w14:paraId="392C652B" w14:textId="77777777" w:rsidR="00033767" w:rsidRPr="00736DFF" w:rsidRDefault="00033767" w:rsidP="00033767">
            <w:pPr>
              <w:pBdr>
                <w:top w:val="nil"/>
                <w:left w:val="nil"/>
                <w:bottom w:val="nil"/>
                <w:right w:val="nil"/>
                <w:between w:val="nil"/>
              </w:pBdr>
              <w:bidi/>
              <w:rPr>
                <w:rFonts w:asciiTheme="majorHAnsi" w:hAnsiTheme="majorHAnsi" w:cstheme="majorHAnsi"/>
                <w:b/>
                <w:color w:val="000000"/>
                <w:sz w:val="22"/>
                <w:szCs w:val="22"/>
              </w:rPr>
            </w:pPr>
          </w:p>
        </w:tc>
        <w:tc>
          <w:tcPr>
            <w:tcW w:w="6946" w:type="dxa"/>
            <w:tcBorders>
              <w:top w:val="nil"/>
              <w:left w:val="nil"/>
              <w:bottom w:val="single" w:sz="4" w:space="0" w:color="000000"/>
            </w:tcBorders>
            <w:shd w:val="clear" w:color="auto" w:fill="auto"/>
            <w:vAlign w:val="bottom"/>
          </w:tcPr>
          <w:p w14:paraId="7731EFA5" w14:textId="70020AD5" w:rsidR="00033767" w:rsidRPr="00AD14EE" w:rsidRDefault="00033767" w:rsidP="00AD14EE">
            <w:pPr>
              <w:pBdr>
                <w:top w:val="nil"/>
                <w:left w:val="nil"/>
                <w:bottom w:val="nil"/>
                <w:right w:val="nil"/>
                <w:between w:val="nil"/>
              </w:pBdr>
              <w:bidi/>
              <w:ind w:left="-108"/>
              <w:rPr>
                <w:rFonts w:asciiTheme="minorHAnsi" w:hAnsiTheme="minorHAnsi" w:cstheme="minorHAnsi"/>
                <w:b/>
                <w:bCs/>
                <w:sz w:val="22"/>
                <w:szCs w:val="22"/>
                <w:lang w:val="en-GB"/>
              </w:rPr>
            </w:pPr>
            <w:r w:rsidRPr="00736DFF">
              <w:rPr>
                <w:rFonts w:asciiTheme="minorHAnsi" w:hAnsiTheme="minorHAnsi" w:cstheme="minorHAnsi"/>
                <w:b/>
                <w:bCs/>
                <w:sz w:val="22"/>
                <w:szCs w:val="22"/>
                <w:rtl/>
                <w:lang w:val="en-GB"/>
              </w:rPr>
              <w:t>د</w:t>
            </w:r>
            <w:r w:rsidR="00BF16F8" w:rsidRPr="00736DFF">
              <w:rPr>
                <w:rFonts w:asciiTheme="minorHAnsi" w:hAnsiTheme="minorHAnsi" w:cstheme="minorHAnsi"/>
                <w:b/>
                <w:bCs/>
                <w:sz w:val="22"/>
                <w:szCs w:val="22"/>
                <w:rtl/>
                <w:lang w:val="en-GB"/>
              </w:rPr>
              <w:t>:</w:t>
            </w:r>
            <w:r w:rsidR="00095711">
              <w:rPr>
                <w:rFonts w:asciiTheme="minorHAnsi" w:hAnsiTheme="minorHAnsi" w:cstheme="minorHAnsi" w:hint="cs"/>
                <w:b/>
                <w:bCs/>
                <w:sz w:val="22"/>
                <w:szCs w:val="22"/>
                <w:rtl/>
                <w:lang w:val="en-GB"/>
              </w:rPr>
              <w:t xml:space="preserve"> </w:t>
            </w:r>
            <w:proofErr w:type="spellStart"/>
            <w:r w:rsidR="00095711" w:rsidRPr="00095711">
              <w:rPr>
                <w:rFonts w:asciiTheme="minorHAnsi" w:hAnsiTheme="minorHAnsi" w:cstheme="minorHAnsi"/>
                <w:b/>
                <w:bCs/>
                <w:sz w:val="22"/>
                <w:szCs w:val="22"/>
                <w:lang w:val="en-GB"/>
              </w:rPr>
              <w:t>شفا</w:t>
            </w:r>
            <w:r w:rsidR="00095711" w:rsidRPr="00095711">
              <w:rPr>
                <w:rFonts w:asciiTheme="minorHAnsi" w:hAnsiTheme="minorHAnsi" w:cstheme="minorHAnsi" w:hint="cs"/>
                <w:b/>
                <w:bCs/>
                <w:sz w:val="22"/>
                <w:szCs w:val="22"/>
                <w:lang w:val="en-GB"/>
              </w:rPr>
              <w:t>ی</w:t>
            </w:r>
            <w:r w:rsidR="00095711" w:rsidRPr="00095711">
              <w:rPr>
                <w:rFonts w:asciiTheme="minorHAnsi" w:hAnsiTheme="minorHAnsi" w:cstheme="minorHAnsi" w:hint="eastAsia"/>
                <w:b/>
                <w:bCs/>
                <w:sz w:val="22"/>
                <w:szCs w:val="22"/>
                <w:lang w:val="en-GB"/>
              </w:rPr>
              <w:t>اب</w:t>
            </w:r>
            <w:r w:rsidR="00095711" w:rsidRPr="00095711">
              <w:rPr>
                <w:rFonts w:asciiTheme="minorHAnsi" w:hAnsiTheme="minorHAnsi" w:cstheme="minorHAnsi" w:hint="cs"/>
                <w:b/>
                <w:bCs/>
                <w:sz w:val="22"/>
                <w:szCs w:val="22"/>
                <w:lang w:val="en-GB"/>
              </w:rPr>
              <w:t>ی</w:t>
            </w:r>
            <w:proofErr w:type="spellEnd"/>
            <w:r w:rsidR="00095711" w:rsidRPr="00095711">
              <w:rPr>
                <w:rFonts w:asciiTheme="minorHAnsi" w:hAnsiTheme="minorHAnsi" w:cstheme="minorHAnsi"/>
                <w:b/>
                <w:bCs/>
                <w:sz w:val="22"/>
                <w:szCs w:val="22"/>
                <w:lang w:val="en-GB"/>
              </w:rPr>
              <w:t xml:space="preserve"> </w:t>
            </w:r>
            <w:proofErr w:type="spellStart"/>
            <w:r w:rsidR="00095711" w:rsidRPr="00095711">
              <w:rPr>
                <w:rFonts w:asciiTheme="minorHAnsi" w:hAnsiTheme="minorHAnsi" w:cstheme="minorHAnsi"/>
                <w:b/>
                <w:bCs/>
                <w:sz w:val="22"/>
                <w:szCs w:val="22"/>
                <w:lang w:val="en-GB"/>
              </w:rPr>
              <w:t>ک</w:t>
            </w:r>
            <w:r w:rsidR="00095711" w:rsidRPr="00095711">
              <w:rPr>
                <w:rFonts w:asciiTheme="minorHAnsi" w:hAnsiTheme="minorHAnsi" w:cstheme="minorHAnsi" w:hint="cs"/>
                <w:b/>
                <w:bCs/>
                <w:sz w:val="22"/>
                <w:szCs w:val="22"/>
                <w:lang w:val="en-GB"/>
              </w:rPr>
              <w:t>ی</w:t>
            </w:r>
            <w:proofErr w:type="spellEnd"/>
            <w:r w:rsidR="00095711" w:rsidRPr="00095711">
              <w:rPr>
                <w:rFonts w:asciiTheme="minorHAnsi" w:hAnsiTheme="minorHAnsi" w:cstheme="minorHAnsi"/>
                <w:b/>
                <w:bCs/>
                <w:sz w:val="22"/>
                <w:szCs w:val="22"/>
                <w:lang w:val="en-GB"/>
              </w:rPr>
              <w:t xml:space="preserve"> </w:t>
            </w:r>
            <w:proofErr w:type="spellStart"/>
            <w:r w:rsidR="00095711" w:rsidRPr="00095711">
              <w:rPr>
                <w:rFonts w:asciiTheme="minorHAnsi" w:hAnsiTheme="minorHAnsi" w:cstheme="minorHAnsi"/>
                <w:b/>
                <w:bCs/>
                <w:sz w:val="22"/>
                <w:szCs w:val="22"/>
                <w:lang w:val="en-GB"/>
              </w:rPr>
              <w:t>تداب</w:t>
            </w:r>
            <w:r w:rsidR="00095711" w:rsidRPr="00095711">
              <w:rPr>
                <w:rFonts w:asciiTheme="minorHAnsi" w:hAnsiTheme="minorHAnsi" w:cstheme="minorHAnsi" w:hint="cs"/>
                <w:b/>
                <w:bCs/>
                <w:sz w:val="22"/>
                <w:szCs w:val="22"/>
                <w:lang w:val="en-GB"/>
              </w:rPr>
              <w:t>ی</w:t>
            </w:r>
            <w:r w:rsidR="00095711" w:rsidRPr="00095711">
              <w:rPr>
                <w:rFonts w:asciiTheme="minorHAnsi" w:hAnsiTheme="minorHAnsi" w:cstheme="minorHAnsi" w:hint="eastAsia"/>
                <w:b/>
                <w:bCs/>
                <w:sz w:val="22"/>
                <w:szCs w:val="22"/>
                <w:lang w:val="en-GB"/>
              </w:rPr>
              <w:t>ر</w:t>
            </w:r>
            <w:proofErr w:type="spellEnd"/>
          </w:p>
        </w:tc>
      </w:tr>
      <w:tr w:rsidR="00033767" w:rsidRPr="00736DFF" w14:paraId="53E00E24" w14:textId="77777777" w:rsidTr="00736DFF">
        <w:tc>
          <w:tcPr>
            <w:tcW w:w="2268" w:type="dxa"/>
            <w:tcBorders>
              <w:top w:val="nil"/>
              <w:bottom w:val="nil"/>
              <w:right w:val="nil"/>
            </w:tcBorders>
            <w:shd w:val="clear" w:color="auto" w:fill="auto"/>
          </w:tcPr>
          <w:p w14:paraId="55E67813" w14:textId="77777777" w:rsidR="00BF5C2B" w:rsidRDefault="00BF5C2B" w:rsidP="00033767">
            <w:pPr>
              <w:pBdr>
                <w:top w:val="nil"/>
                <w:left w:val="nil"/>
                <w:bottom w:val="nil"/>
                <w:right w:val="nil"/>
                <w:between w:val="nil"/>
              </w:pBdr>
              <w:rPr>
                <w:rFonts w:asciiTheme="majorHAnsi" w:hAnsiTheme="majorHAnsi" w:cstheme="majorHAnsi"/>
                <w:color w:val="000000"/>
                <w:sz w:val="22"/>
                <w:szCs w:val="22"/>
              </w:rPr>
            </w:pPr>
          </w:p>
          <w:p w14:paraId="21FCEBC5" w14:textId="30D0D0C9"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7EEDB32A" wp14:editId="7FFF40D9">
                  <wp:extent cx="1133475" cy="638175"/>
                  <wp:effectExtent l="0" t="0" r="0" b="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3"/>
                          <a:srcRect/>
                          <a:stretch>
                            <a:fillRect/>
                          </a:stretch>
                        </pic:blipFill>
                        <pic:spPr>
                          <a:xfrm>
                            <a:off x="0" y="0"/>
                            <a:ext cx="1133475" cy="638175"/>
                          </a:xfrm>
                          <a:prstGeom prst="rect">
                            <a:avLst/>
                          </a:prstGeom>
                          <a:ln/>
                        </pic:spPr>
                      </pic:pic>
                    </a:graphicData>
                  </a:graphic>
                </wp:inline>
              </w:drawing>
            </w:r>
          </w:p>
          <w:p w14:paraId="20AEA71B" w14:textId="2DB20880"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top w:val="single" w:sz="4" w:space="0" w:color="000000"/>
              <w:left w:val="nil"/>
              <w:bottom w:val="dotted" w:sz="4" w:space="0" w:color="000000"/>
            </w:tcBorders>
            <w:shd w:val="clear" w:color="auto" w:fill="auto"/>
          </w:tcPr>
          <w:p w14:paraId="674D72D3" w14:textId="132ED434" w:rsidR="00033767" w:rsidRPr="00AD14EE" w:rsidRDefault="00033767" w:rsidP="00033767">
            <w:pPr>
              <w:pBdr>
                <w:top w:val="nil"/>
                <w:left w:val="nil"/>
                <w:bottom w:val="nil"/>
                <w:right w:val="nil"/>
                <w:between w:val="nil"/>
              </w:pBdr>
              <w:bidi/>
              <w:ind w:left="-108"/>
              <w:rPr>
                <w:rFonts w:asciiTheme="majorHAnsi" w:hAnsiTheme="majorHAnsi" w:cstheme="majorHAnsi"/>
                <w:b/>
                <w:color w:val="000000"/>
                <w:sz w:val="22"/>
                <w:szCs w:val="22"/>
              </w:rPr>
            </w:pPr>
          </w:p>
          <w:p w14:paraId="480E3C07" w14:textId="451752FA" w:rsidR="00033767" w:rsidRPr="00AD14EE" w:rsidRDefault="00AD14EE" w:rsidP="00033767">
            <w:pPr>
              <w:bidi/>
              <w:ind w:left="-108"/>
              <w:rPr>
                <w:rFonts w:asciiTheme="majorHAnsi" w:hAnsiTheme="majorHAnsi" w:cstheme="majorHAnsi"/>
                <w:b/>
                <w:sz w:val="22"/>
                <w:szCs w:val="22"/>
                <w:rtl/>
                <w:lang w:val="en-GB"/>
              </w:rPr>
            </w:pPr>
            <w:r w:rsidRPr="00AD14EE">
              <w:rPr>
                <w:rFonts w:asciiTheme="minorHAnsi" w:hAnsiTheme="minorHAnsi" w:cstheme="minorHAnsi"/>
                <w:b/>
                <w:sz w:val="22"/>
                <w:szCs w:val="22"/>
                <w:rtl/>
                <w:lang w:val="en-GB"/>
              </w:rPr>
              <w:t>اور آخر میں، ہمارے پاس شفا یابی کی تدابیر</w:t>
            </w:r>
            <w:r w:rsidRPr="00AD14EE">
              <w:rPr>
                <w:rFonts w:asciiTheme="minorHAnsi" w:hAnsiTheme="minorHAnsi" w:cstheme="minorHAnsi"/>
                <w:b/>
                <w:i/>
                <w:iCs/>
                <w:sz w:val="22"/>
                <w:szCs w:val="22"/>
                <w:rtl/>
                <w:lang w:val="en-GB"/>
              </w:rPr>
              <w:t xml:space="preserve"> </w:t>
            </w:r>
            <w:r w:rsidRPr="00AD14EE">
              <w:rPr>
                <w:rFonts w:asciiTheme="minorHAnsi" w:hAnsiTheme="minorHAnsi" w:cstheme="minorHAnsi"/>
                <w:b/>
                <w:sz w:val="22"/>
                <w:szCs w:val="22"/>
                <w:rtl/>
                <w:lang w:val="en-GB"/>
              </w:rPr>
              <w:t>ہوں۔</w:t>
            </w:r>
            <w:r w:rsidRPr="00AD14EE">
              <w:rPr>
                <w:rFonts w:asciiTheme="minorHAnsi" w:hAnsiTheme="minorHAnsi" w:cstheme="minorHAnsi" w:hint="cs"/>
                <w:b/>
                <w:sz w:val="22"/>
                <w:szCs w:val="22"/>
                <w:rtl/>
                <w:lang w:val="en-GB"/>
              </w:rPr>
              <w:t xml:space="preserve"> </w:t>
            </w:r>
            <w:r w:rsidR="00033767" w:rsidRPr="00AD14EE">
              <w:rPr>
                <w:rFonts w:asciiTheme="majorHAnsi" w:hAnsiTheme="majorHAnsi" w:cstheme="majorHAnsi"/>
                <w:b/>
                <w:sz w:val="22"/>
                <w:szCs w:val="22"/>
                <w:rtl/>
                <w:lang w:val="en-GB"/>
              </w:rPr>
              <w:t>آگ کی طرح انسانی حقوق کی خلاف ورزیاں بھی لوگوں، املاک اور طبقات کو نقصان پہنچاتی ہیں۔ شفا یابی کی تدابیر کا تعلق اس سے ہے کہ ہم انسانی حقوق کی خلاف ورزیوں کے بعد لوگوں کی دیکھ بھال کے لئے کیا کرتے ہیں۔</w:t>
            </w:r>
          </w:p>
          <w:p w14:paraId="6DE70CB9" w14:textId="77777777" w:rsidR="00033767" w:rsidRPr="00AD14EE" w:rsidRDefault="00033767" w:rsidP="00033767">
            <w:pPr>
              <w:pBdr>
                <w:top w:val="nil"/>
                <w:left w:val="nil"/>
                <w:bottom w:val="nil"/>
                <w:right w:val="nil"/>
                <w:between w:val="nil"/>
              </w:pBdr>
              <w:bidi/>
              <w:ind w:left="-108"/>
              <w:rPr>
                <w:rFonts w:asciiTheme="majorHAnsi" w:hAnsiTheme="majorHAnsi" w:cstheme="majorHAnsi"/>
                <w:b/>
                <w:color w:val="000000"/>
                <w:sz w:val="22"/>
                <w:szCs w:val="22"/>
              </w:rPr>
            </w:pPr>
          </w:p>
        </w:tc>
      </w:tr>
      <w:tr w:rsidR="00033767" w:rsidRPr="00736DFF" w14:paraId="59C2DD6F" w14:textId="77777777" w:rsidTr="00736DFF">
        <w:tc>
          <w:tcPr>
            <w:tcW w:w="2268" w:type="dxa"/>
            <w:tcBorders>
              <w:top w:val="nil"/>
              <w:bottom w:val="nil"/>
              <w:right w:val="nil"/>
            </w:tcBorders>
            <w:shd w:val="clear" w:color="auto" w:fill="auto"/>
          </w:tcPr>
          <w:p w14:paraId="6567C619" w14:textId="77777777" w:rsidR="00BF5C2B" w:rsidRDefault="00BF5C2B" w:rsidP="00033767">
            <w:pPr>
              <w:pBdr>
                <w:top w:val="nil"/>
                <w:left w:val="nil"/>
                <w:bottom w:val="nil"/>
                <w:right w:val="nil"/>
                <w:between w:val="nil"/>
              </w:pBdr>
              <w:rPr>
                <w:rFonts w:asciiTheme="majorHAnsi" w:hAnsiTheme="majorHAnsi" w:cstheme="majorHAnsi"/>
                <w:color w:val="000000"/>
                <w:sz w:val="22"/>
                <w:szCs w:val="22"/>
              </w:rPr>
            </w:pPr>
          </w:p>
          <w:p w14:paraId="6E94354A" w14:textId="05994E91"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46CD4833" wp14:editId="4C57B128">
                  <wp:extent cx="1133475" cy="637434"/>
                  <wp:effectExtent l="0" t="0" r="0" b="0"/>
                  <wp:docPr id="32" name="image15.jpg"/>
                  <wp:cNvGraphicFramePr/>
                  <a:graphic xmlns:a="http://schemas.openxmlformats.org/drawingml/2006/main">
                    <a:graphicData uri="http://schemas.openxmlformats.org/drawingml/2006/picture">
                      <pic:pic xmlns:pic="http://schemas.openxmlformats.org/drawingml/2006/picture">
                        <pic:nvPicPr>
                          <pic:cNvPr id="32" name="image15.jp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1133475" cy="637434"/>
                          </a:xfrm>
                          <a:prstGeom prst="rect">
                            <a:avLst/>
                          </a:prstGeom>
                          <a:ln/>
                        </pic:spPr>
                      </pic:pic>
                    </a:graphicData>
                  </a:graphic>
                </wp:inline>
              </w:drawing>
            </w:r>
          </w:p>
          <w:p w14:paraId="5E4281A9" w14:textId="7E67C8ED"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left w:val="nil"/>
              <w:bottom w:val="nil"/>
            </w:tcBorders>
            <w:shd w:val="clear" w:color="auto" w:fill="auto"/>
          </w:tcPr>
          <w:p w14:paraId="38751EC4" w14:textId="58BF69E6" w:rsidR="00033767" w:rsidRPr="00736DFF" w:rsidRDefault="00033767" w:rsidP="00033767">
            <w:pPr>
              <w:pBdr>
                <w:top w:val="nil"/>
                <w:left w:val="nil"/>
                <w:bottom w:val="nil"/>
                <w:right w:val="nil"/>
                <w:between w:val="nil"/>
              </w:pBdr>
              <w:bidi/>
              <w:ind w:right="-152"/>
              <w:rPr>
                <w:rFonts w:asciiTheme="majorHAnsi" w:hAnsiTheme="majorHAnsi" w:cstheme="majorHAnsi"/>
                <w:color w:val="000000"/>
                <w:sz w:val="22"/>
                <w:szCs w:val="22"/>
              </w:rPr>
            </w:pPr>
          </w:p>
          <w:p w14:paraId="3B8540E9" w14:textId="75FBBEA1" w:rsidR="00033767" w:rsidRPr="00736DFF" w:rsidRDefault="00033767" w:rsidP="00033767">
            <w:pPr>
              <w:bidi/>
              <w:ind w:left="-108"/>
              <w:rPr>
                <w:rFonts w:asciiTheme="majorHAnsi" w:hAnsiTheme="majorHAnsi" w:cstheme="majorHAnsi"/>
                <w:sz w:val="22"/>
                <w:szCs w:val="22"/>
              </w:rPr>
            </w:pPr>
            <w:r w:rsidRPr="00736DFF">
              <w:rPr>
                <w:rFonts w:asciiTheme="majorHAnsi" w:hAnsiTheme="majorHAnsi" w:cstheme="majorHAnsi"/>
                <w:sz w:val="22"/>
                <w:szCs w:val="22"/>
                <w:rtl/>
                <w:lang w:val="en-GB"/>
              </w:rPr>
              <w:t>جزوی طور پر، اس سے یہ یقینی بنایا جاتا ہے کہ لوگوں کو وہ طبی، مادی اور نفسیاتی مدد حاصل ہو جس کی انہیں صحت یاب ہونے کے لیے ضرورت ہے۔ بہرحال اس کا تعلق عزت و وقار اور انصاف سے بھی ہے</w:t>
            </w:r>
            <w:r w:rsidR="00BD661F" w:rsidRPr="00736DFF">
              <w:rPr>
                <w:rFonts w:asciiTheme="majorHAnsi" w:hAnsiTheme="majorHAnsi" w:cstheme="majorHAnsi"/>
                <w:sz w:val="22"/>
                <w:szCs w:val="22"/>
                <w:rtl/>
                <w:lang w:val="en-GB"/>
              </w:rPr>
              <w:t>:</w:t>
            </w:r>
          </w:p>
          <w:p w14:paraId="6DC12C02" w14:textId="77777777" w:rsidR="00033767" w:rsidRPr="00736DFF" w:rsidRDefault="00033767" w:rsidP="00033767">
            <w:pPr>
              <w:pStyle w:val="Liststycke"/>
              <w:numPr>
                <w:ilvl w:val="0"/>
                <w:numId w:val="3"/>
              </w:numPr>
              <w:bidi/>
              <w:spacing w:after="0"/>
              <w:ind w:left="170" w:hanging="249"/>
              <w:contextualSpacing w:val="0"/>
              <w:rPr>
                <w:rFonts w:asciiTheme="majorHAnsi" w:hAnsiTheme="majorHAnsi" w:cstheme="majorHAnsi"/>
              </w:rPr>
            </w:pPr>
            <w:r w:rsidRPr="00736DFF">
              <w:rPr>
                <w:rFonts w:asciiTheme="majorHAnsi" w:hAnsiTheme="majorHAnsi" w:cstheme="majorHAnsi"/>
                <w:rtl/>
                <w:lang w:val="en-GB"/>
              </w:rPr>
              <w:t xml:space="preserve">  جو کچھ ہوا ہو اسے دستاویزی شکل میں ریکارڈ کیا جائے تاکہ اسے  چھپایا نہ جاسکے۔</w:t>
            </w:r>
          </w:p>
          <w:p w14:paraId="21EE0D83" w14:textId="77777777" w:rsidR="00033767" w:rsidRPr="00736DFF" w:rsidRDefault="00033767" w:rsidP="00033767">
            <w:pPr>
              <w:pStyle w:val="Liststycke"/>
              <w:numPr>
                <w:ilvl w:val="0"/>
                <w:numId w:val="3"/>
              </w:numPr>
              <w:bidi/>
              <w:spacing w:after="0"/>
              <w:ind w:left="170" w:hanging="249"/>
              <w:contextualSpacing w:val="0"/>
              <w:rPr>
                <w:rFonts w:asciiTheme="majorHAnsi" w:hAnsiTheme="majorHAnsi" w:cstheme="majorHAnsi"/>
              </w:rPr>
            </w:pPr>
            <w:r w:rsidRPr="00736DFF">
              <w:rPr>
                <w:rFonts w:asciiTheme="majorHAnsi" w:hAnsiTheme="majorHAnsi" w:cstheme="majorHAnsi"/>
                <w:rtl/>
                <w:lang w:val="en-GB"/>
              </w:rPr>
              <w:t xml:space="preserve">  جو کچھ ہوا لوگوں کو اس پر بات کرنے اور اس کی یاد منانے کا موقع دیا جائے،</w:t>
            </w:r>
          </w:p>
          <w:p w14:paraId="5DF9AA78" w14:textId="3E25AE16" w:rsidR="00033767" w:rsidRPr="00736DFF" w:rsidRDefault="00033767" w:rsidP="00033767">
            <w:pPr>
              <w:pStyle w:val="Liststycke"/>
              <w:numPr>
                <w:ilvl w:val="0"/>
                <w:numId w:val="3"/>
              </w:numPr>
              <w:bidi/>
              <w:spacing w:after="0"/>
              <w:ind w:left="170" w:hanging="249"/>
              <w:contextualSpacing w:val="0"/>
              <w:rPr>
                <w:rFonts w:asciiTheme="majorHAnsi" w:hAnsiTheme="majorHAnsi" w:cstheme="majorHAnsi"/>
              </w:rPr>
            </w:pPr>
            <w:r w:rsidRPr="00736DFF">
              <w:rPr>
                <w:rFonts w:asciiTheme="majorHAnsi" w:hAnsiTheme="majorHAnsi" w:cstheme="majorHAnsi"/>
                <w:rtl/>
                <w:lang w:val="en-GB"/>
              </w:rPr>
              <w:t>یہ یقینی بنایا جائے کہ لوگوں کو انصاف اور معاوضہ دیا جائے۔</w:t>
            </w:r>
          </w:p>
          <w:p w14:paraId="459E0216" w14:textId="77777777" w:rsidR="00033767" w:rsidRPr="00736DFF" w:rsidRDefault="00033767" w:rsidP="00033767">
            <w:pPr>
              <w:pBdr>
                <w:top w:val="nil"/>
                <w:left w:val="nil"/>
                <w:bottom w:val="nil"/>
                <w:right w:val="nil"/>
                <w:between w:val="nil"/>
              </w:pBdr>
              <w:bidi/>
              <w:ind w:left="-112" w:right="-152" w:firstLine="422"/>
              <w:rPr>
                <w:rFonts w:asciiTheme="majorHAnsi" w:hAnsiTheme="majorHAnsi" w:cstheme="majorHAnsi"/>
                <w:b/>
                <w:color w:val="000000"/>
                <w:sz w:val="22"/>
                <w:szCs w:val="22"/>
              </w:rPr>
            </w:pPr>
          </w:p>
        </w:tc>
      </w:tr>
      <w:tr w:rsidR="00033767" w:rsidRPr="00736DFF" w14:paraId="64DEFC45" w14:textId="77777777" w:rsidTr="00BF5C2B">
        <w:trPr>
          <w:trHeight w:val="489"/>
        </w:trPr>
        <w:tc>
          <w:tcPr>
            <w:tcW w:w="2268" w:type="dxa"/>
            <w:tcBorders>
              <w:top w:val="nil"/>
              <w:bottom w:val="nil"/>
              <w:right w:val="nil"/>
            </w:tcBorders>
            <w:shd w:val="clear" w:color="auto" w:fill="auto"/>
          </w:tcPr>
          <w:p w14:paraId="23B5C431" w14:textId="77777777" w:rsidR="00033767" w:rsidRPr="00736DFF" w:rsidRDefault="00033767" w:rsidP="00033767">
            <w:pPr>
              <w:pBdr>
                <w:top w:val="nil"/>
                <w:left w:val="nil"/>
                <w:bottom w:val="nil"/>
                <w:right w:val="nil"/>
                <w:between w:val="nil"/>
              </w:pBdr>
              <w:bidi/>
              <w:rPr>
                <w:rFonts w:asciiTheme="majorHAnsi" w:hAnsiTheme="majorHAnsi" w:cstheme="majorHAnsi"/>
                <w:color w:val="000000"/>
                <w:sz w:val="22"/>
                <w:szCs w:val="22"/>
              </w:rPr>
            </w:pPr>
          </w:p>
        </w:tc>
        <w:tc>
          <w:tcPr>
            <w:tcW w:w="6946" w:type="dxa"/>
            <w:tcBorders>
              <w:top w:val="nil"/>
              <w:left w:val="nil"/>
              <w:bottom w:val="single" w:sz="4" w:space="0" w:color="000000"/>
            </w:tcBorders>
            <w:shd w:val="clear" w:color="auto" w:fill="auto"/>
            <w:vAlign w:val="bottom"/>
          </w:tcPr>
          <w:p w14:paraId="0F344F9D" w14:textId="1626848B" w:rsidR="00033767" w:rsidRPr="00736DFF" w:rsidRDefault="00033767" w:rsidP="00033767">
            <w:pPr>
              <w:bidi/>
              <w:ind w:left="-108"/>
              <w:rPr>
                <w:rFonts w:asciiTheme="majorHAnsi" w:hAnsiTheme="majorHAnsi" w:cstheme="majorHAnsi"/>
                <w:bCs/>
                <w:sz w:val="22"/>
                <w:szCs w:val="22"/>
              </w:rPr>
            </w:pPr>
            <w:r w:rsidRPr="00736DFF">
              <w:rPr>
                <w:rFonts w:asciiTheme="majorHAnsi" w:hAnsiTheme="majorHAnsi" w:cstheme="majorHAnsi"/>
                <w:b/>
                <w:bCs/>
                <w:sz w:val="22"/>
                <w:szCs w:val="22"/>
                <w:rtl/>
                <w:lang w:val="en-GB"/>
              </w:rPr>
              <w:t>نتیجہ</w:t>
            </w:r>
          </w:p>
        </w:tc>
      </w:tr>
      <w:tr w:rsidR="00033767" w:rsidRPr="00DF295A" w14:paraId="6B1807DF" w14:textId="77777777" w:rsidTr="00736DFF">
        <w:trPr>
          <w:trHeight w:val="3240"/>
        </w:trPr>
        <w:tc>
          <w:tcPr>
            <w:tcW w:w="2268" w:type="dxa"/>
            <w:tcBorders>
              <w:top w:val="nil"/>
              <w:bottom w:val="nil"/>
              <w:right w:val="nil"/>
            </w:tcBorders>
            <w:shd w:val="clear" w:color="auto" w:fill="auto"/>
          </w:tcPr>
          <w:p w14:paraId="5F5E1BA7" w14:textId="77777777" w:rsidR="00BF5C2B" w:rsidRDefault="00BF5C2B" w:rsidP="00033767">
            <w:pPr>
              <w:pBdr>
                <w:top w:val="nil"/>
                <w:left w:val="nil"/>
                <w:bottom w:val="nil"/>
                <w:right w:val="nil"/>
                <w:between w:val="nil"/>
              </w:pBdr>
              <w:rPr>
                <w:rFonts w:asciiTheme="majorHAnsi" w:hAnsiTheme="majorHAnsi" w:cstheme="majorHAnsi"/>
                <w:color w:val="000000"/>
                <w:sz w:val="22"/>
                <w:szCs w:val="22"/>
              </w:rPr>
            </w:pPr>
          </w:p>
          <w:p w14:paraId="7A3722EE" w14:textId="59279A7A" w:rsidR="00033767" w:rsidRPr="00736DFF" w:rsidRDefault="00033767" w:rsidP="00033767">
            <w:pPr>
              <w:pBdr>
                <w:top w:val="nil"/>
                <w:left w:val="nil"/>
                <w:bottom w:val="nil"/>
                <w:right w:val="nil"/>
                <w:between w:val="nil"/>
              </w:pBdr>
              <w:rPr>
                <w:rFonts w:asciiTheme="majorHAnsi" w:hAnsiTheme="majorHAnsi" w:cstheme="majorHAnsi"/>
                <w:color w:val="000000"/>
                <w:sz w:val="22"/>
                <w:szCs w:val="22"/>
              </w:rPr>
            </w:pPr>
            <w:r w:rsidRPr="00736DFF">
              <w:rPr>
                <w:rFonts w:asciiTheme="majorHAnsi" w:hAnsiTheme="majorHAnsi" w:cstheme="majorHAnsi"/>
                <w:noProof/>
                <w:color w:val="000000"/>
                <w:sz w:val="22"/>
                <w:szCs w:val="22"/>
              </w:rPr>
              <w:drawing>
                <wp:inline distT="0" distB="0" distL="0" distR="0" wp14:anchorId="304408A3" wp14:editId="3D0C1893">
                  <wp:extent cx="1133475" cy="637434"/>
                  <wp:effectExtent l="0" t="0" r="0" b="0"/>
                  <wp:docPr id="33" name="image7.jpg"/>
                  <wp:cNvGraphicFramePr/>
                  <a:graphic xmlns:a="http://schemas.openxmlformats.org/drawingml/2006/main">
                    <a:graphicData uri="http://schemas.openxmlformats.org/drawingml/2006/picture">
                      <pic:pic xmlns:pic="http://schemas.openxmlformats.org/drawingml/2006/picture">
                        <pic:nvPicPr>
                          <pic:cNvPr id="33" name="image7.jp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133475" cy="637434"/>
                          </a:xfrm>
                          <a:prstGeom prst="rect">
                            <a:avLst/>
                          </a:prstGeom>
                          <a:ln/>
                        </pic:spPr>
                      </pic:pic>
                    </a:graphicData>
                  </a:graphic>
                </wp:inline>
              </w:drawing>
            </w:r>
          </w:p>
          <w:p w14:paraId="3E233C31" w14:textId="5B342332" w:rsidR="00033767" w:rsidRPr="00736DFF" w:rsidRDefault="00033767" w:rsidP="00033767">
            <w:pPr>
              <w:pBdr>
                <w:top w:val="nil"/>
                <w:left w:val="nil"/>
                <w:bottom w:val="nil"/>
                <w:right w:val="nil"/>
                <w:between w:val="nil"/>
              </w:pBdr>
              <w:bidi/>
              <w:rPr>
                <w:rFonts w:asciiTheme="majorHAnsi" w:hAnsiTheme="majorHAnsi" w:cstheme="majorHAnsi"/>
                <w:i/>
                <w:color w:val="000000"/>
                <w:sz w:val="22"/>
                <w:szCs w:val="22"/>
              </w:rPr>
            </w:pPr>
          </w:p>
        </w:tc>
        <w:tc>
          <w:tcPr>
            <w:tcW w:w="6946" w:type="dxa"/>
            <w:tcBorders>
              <w:top w:val="single" w:sz="4" w:space="0" w:color="000000"/>
              <w:left w:val="nil"/>
              <w:bottom w:val="nil"/>
            </w:tcBorders>
            <w:shd w:val="clear" w:color="auto" w:fill="auto"/>
          </w:tcPr>
          <w:p w14:paraId="68C8EF1A" w14:textId="77777777" w:rsidR="00033767" w:rsidRPr="00736DFF" w:rsidRDefault="00033767" w:rsidP="00033767">
            <w:pPr>
              <w:bidi/>
              <w:ind w:left="-108"/>
              <w:rPr>
                <w:rFonts w:asciiTheme="majorHAnsi" w:hAnsiTheme="majorHAnsi" w:cstheme="majorHAnsi"/>
                <w:sz w:val="22"/>
                <w:szCs w:val="22"/>
              </w:rPr>
            </w:pPr>
          </w:p>
          <w:p w14:paraId="54C08100" w14:textId="45FB6162" w:rsidR="00033767" w:rsidRPr="00736DFF" w:rsidRDefault="00033767" w:rsidP="00033767">
            <w:pPr>
              <w:bidi/>
              <w:ind w:left="-108"/>
              <w:rPr>
                <w:rFonts w:asciiTheme="majorHAnsi" w:hAnsiTheme="majorHAnsi" w:cstheme="majorHAnsi"/>
                <w:sz w:val="22"/>
                <w:szCs w:val="22"/>
                <w:rtl/>
                <w:lang w:val="en-GB"/>
              </w:rPr>
            </w:pPr>
            <w:r w:rsidRPr="00736DFF">
              <w:rPr>
                <w:rFonts w:asciiTheme="majorHAnsi" w:hAnsiTheme="majorHAnsi" w:cstheme="majorHAnsi"/>
                <w:sz w:val="22"/>
                <w:szCs w:val="22"/>
                <w:rtl/>
                <w:lang w:val="en-GB"/>
              </w:rPr>
              <w:t>کام کرنے کے یہ تمام  طریقے انسانی حقوق کے فروغ کے لئے اہم ہیں۔ یہ طریقے اس طرح ایک دوسرے سے منسلک ہیں کہ ایک سے دوسرے کی مدد اور تکمیل ہوتی ہے اور یہ ایک دوسرے کے ساتھ متوازی طور پر استعمال کیے جا سکتے ہیں۔</w:t>
            </w:r>
          </w:p>
          <w:p w14:paraId="0A2EDB53" w14:textId="77777777" w:rsidR="00033767" w:rsidRPr="00736DFF" w:rsidRDefault="00033767" w:rsidP="006667DC">
            <w:pPr>
              <w:bidi/>
              <w:ind w:left="-108" w:firstLine="272"/>
              <w:rPr>
                <w:rFonts w:asciiTheme="majorHAnsi" w:hAnsiTheme="majorHAnsi" w:cstheme="majorHAnsi"/>
                <w:sz w:val="22"/>
                <w:szCs w:val="22"/>
                <w:lang w:val="en-GB"/>
              </w:rPr>
            </w:pPr>
            <w:r w:rsidRPr="00736DFF">
              <w:rPr>
                <w:rFonts w:asciiTheme="majorHAnsi" w:hAnsiTheme="majorHAnsi" w:cstheme="majorHAnsi"/>
                <w:sz w:val="22"/>
                <w:szCs w:val="22"/>
                <w:rtl/>
                <w:lang w:val="en-GB"/>
              </w:rPr>
              <w:t>کوئی ایک شخص یا تنظیم تمام تدابیر استعمال نہیں کر سکتی۔ ہمارے پاس مختلف کردار، مہارتیں اور مواقع ہیں جن کی بنیاد پر ہم فیصلہ کرتے ہیں کہ کون سی تدابیر استعمال کی جائیں۔ اہم بات یہ ہے کہ ہر کوئی کچھ نہ کچھ کر سکتا ہے اور ہم یہ سب لوگوں اور تنظیموں کے ان نیٹ ورکس کے ذریعے کرسکتے ہیں جو ایک ہی سمت میں کام کر رہے ہوں اور ہم صورتِ حال بدل سکتے ہیں۔</w:t>
            </w:r>
            <w:r w:rsidRPr="00736DFF">
              <w:rPr>
                <w:rFonts w:asciiTheme="majorHAnsi" w:hAnsiTheme="majorHAnsi" w:cstheme="majorHAnsi"/>
                <w:sz w:val="22"/>
                <w:szCs w:val="22"/>
                <w:lang w:val="en-GB"/>
              </w:rPr>
              <w:t xml:space="preserve">  </w:t>
            </w:r>
          </w:p>
          <w:p w14:paraId="2699888B" w14:textId="5EE5119F" w:rsidR="00033767" w:rsidRPr="00736DFF" w:rsidRDefault="00033767" w:rsidP="006667DC">
            <w:pPr>
              <w:bidi/>
              <w:ind w:left="-108" w:firstLine="272"/>
              <w:rPr>
                <w:rFonts w:asciiTheme="majorHAnsi" w:hAnsiTheme="majorHAnsi" w:cstheme="majorHAnsi"/>
                <w:sz w:val="22"/>
                <w:szCs w:val="22"/>
                <w:lang w:val="en-GB"/>
              </w:rPr>
            </w:pPr>
            <w:r w:rsidRPr="00736DFF">
              <w:rPr>
                <w:rFonts w:asciiTheme="majorHAnsi" w:hAnsiTheme="majorHAnsi" w:cstheme="majorHAnsi"/>
                <w:sz w:val="22"/>
                <w:szCs w:val="22"/>
                <w:rtl/>
                <w:lang w:val="en-GB"/>
              </w:rPr>
              <w:t>ہم سب انسانی حقوق کی خلاف ورزیوں کی آگ کو روکنے اور ایک ایسے معاشرے کی تعمیر میں اپنا کردار ادا کر سکتے ہیں جہاں ہمارے گھروں ،  برادریوں اور  حکومتوں کی طرف سے انسانی حقوق کا احترام کیا جائے۔</w:t>
            </w:r>
            <w:r w:rsidRPr="00736DFF">
              <w:rPr>
                <w:rFonts w:asciiTheme="majorHAnsi" w:hAnsiTheme="majorHAnsi" w:cstheme="majorHAnsi"/>
                <w:sz w:val="22"/>
                <w:szCs w:val="22"/>
                <w:lang w:val="en-GB"/>
              </w:rPr>
              <w:t xml:space="preserve"> </w:t>
            </w:r>
          </w:p>
        </w:tc>
      </w:tr>
    </w:tbl>
    <w:p w14:paraId="13F2EBE0" w14:textId="44A03297" w:rsidR="00D70C81" w:rsidRDefault="00B210E3" w:rsidP="00033767">
      <w:pPr>
        <w:bidi/>
        <w:rPr>
          <w:rFonts w:asciiTheme="majorHAnsi" w:hAnsiTheme="majorHAnsi" w:cstheme="majorHAnsi"/>
          <w:b/>
          <w:sz w:val="22"/>
          <w:szCs w:val="22"/>
          <w:rtl/>
          <w:lang w:val="en-GB"/>
        </w:rPr>
      </w:pPr>
      <w:r w:rsidRPr="00166EB2">
        <w:rPr>
          <w:noProof/>
          <w:sz w:val="18"/>
          <w:szCs w:val="18"/>
          <w:lang w:val="en-GB"/>
        </w:rPr>
        <w:drawing>
          <wp:anchor distT="0" distB="0" distL="114300" distR="114300" simplePos="0" relativeHeight="251663360" behindDoc="1" locked="0" layoutInCell="1" allowOverlap="1" wp14:anchorId="374440D7" wp14:editId="1A85551D">
            <wp:simplePos x="0" y="0"/>
            <wp:positionH relativeFrom="column">
              <wp:posOffset>6494357</wp:posOffset>
            </wp:positionH>
            <wp:positionV relativeFrom="paragraph">
              <wp:posOffset>-9184005</wp:posOffset>
            </wp:positionV>
            <wp:extent cx="7560000" cy="10690833"/>
            <wp:effectExtent l="0" t="0" r="3175" b="0"/>
            <wp:wrapNone/>
            <wp:docPr id="43" name="Bildobjekt 4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objekt 30" descr="En bild som visar text&#10;&#10;Automatiskt genererad beskrivning"/>
                    <pic:cNvPicPr/>
                  </pic:nvPicPr>
                  <pic:blipFill>
                    <a:blip r:embed="rId26">
                      <a:alphaModFix amt="54000"/>
                      <a:extLst>
                        <a:ext uri="{28A0092B-C50C-407E-A947-70E740481C1C}">
                          <a14:useLocalDpi xmlns:a14="http://schemas.microsoft.com/office/drawing/2010/main" val="0"/>
                        </a:ext>
                      </a:extLst>
                    </a:blip>
                    <a:stretch>
                      <a:fillRect/>
                    </a:stretch>
                  </pic:blipFill>
                  <pic:spPr>
                    <a:xfrm>
                      <a:off x="0" y="0"/>
                      <a:ext cx="7560000" cy="10690833"/>
                    </a:xfrm>
                    <a:prstGeom prst="rect">
                      <a:avLst/>
                    </a:prstGeom>
                  </pic:spPr>
                </pic:pic>
              </a:graphicData>
            </a:graphic>
            <wp14:sizeRelH relativeFrom="margin">
              <wp14:pctWidth>0</wp14:pctWidth>
            </wp14:sizeRelH>
            <wp14:sizeRelV relativeFrom="margin">
              <wp14:pctHeight>0</wp14:pctHeight>
            </wp14:sizeRelV>
          </wp:anchor>
        </w:drawing>
      </w:r>
    </w:p>
    <w:p w14:paraId="6DA43F8E" w14:textId="77777777" w:rsidR="00AD14EE" w:rsidRDefault="00AD14EE" w:rsidP="00AD14EE">
      <w:pPr>
        <w:bidi/>
        <w:rPr>
          <w:rFonts w:asciiTheme="majorHAnsi" w:hAnsiTheme="majorHAnsi" w:cstheme="majorHAnsi"/>
          <w:b/>
          <w:sz w:val="22"/>
          <w:szCs w:val="22"/>
          <w:rtl/>
          <w:lang w:val="en-GB"/>
        </w:rPr>
      </w:pPr>
    </w:p>
    <w:p w14:paraId="29C42BF5" w14:textId="77777777" w:rsidR="000E34BF" w:rsidRPr="00721529" w:rsidRDefault="000E34BF" w:rsidP="000E34BF">
      <w:pPr>
        <w:bidi/>
        <w:rPr>
          <w:rFonts w:asciiTheme="minorHAnsi" w:hAnsiTheme="minorHAnsi" w:cstheme="minorHAnsi"/>
          <w:b/>
          <w:sz w:val="18"/>
          <w:szCs w:val="18"/>
          <w:lang w:val="en-GB"/>
        </w:rPr>
      </w:pPr>
      <w:proofErr w:type="spellStart"/>
      <w:r w:rsidRPr="00721529">
        <w:rPr>
          <w:rFonts w:asciiTheme="minorHAnsi" w:hAnsiTheme="minorHAnsi" w:cstheme="minorHAnsi"/>
          <w:b/>
          <w:sz w:val="18"/>
          <w:szCs w:val="18"/>
          <w:lang w:val="en-GB"/>
        </w:rPr>
        <w:t>اظہارِ</w:t>
      </w:r>
      <w:proofErr w:type="spellEnd"/>
      <w:r w:rsidRPr="00721529">
        <w:rPr>
          <w:rFonts w:asciiTheme="minorHAnsi" w:hAnsiTheme="minorHAnsi" w:cstheme="minorHAnsi"/>
          <w:b/>
          <w:sz w:val="18"/>
          <w:szCs w:val="18"/>
          <w:lang w:val="en-GB"/>
        </w:rPr>
        <w:t xml:space="preserve"> </w:t>
      </w:r>
      <w:proofErr w:type="spellStart"/>
      <w:r w:rsidRPr="00721529">
        <w:rPr>
          <w:rFonts w:asciiTheme="minorHAnsi" w:hAnsiTheme="minorHAnsi" w:cstheme="minorHAnsi"/>
          <w:b/>
          <w:sz w:val="18"/>
          <w:szCs w:val="18"/>
          <w:lang w:val="en-GB"/>
        </w:rPr>
        <w:t>تشکر</w:t>
      </w:r>
      <w:proofErr w:type="spellEnd"/>
    </w:p>
    <w:p w14:paraId="498F74E7" w14:textId="15BD8FE3" w:rsidR="000E34BF" w:rsidRPr="00721529" w:rsidRDefault="000E34BF" w:rsidP="000E34BF">
      <w:pPr>
        <w:bidi/>
        <w:rPr>
          <w:rFonts w:asciiTheme="majorHAnsi" w:hAnsiTheme="majorHAnsi" w:cstheme="majorHAnsi"/>
          <w:bCs/>
          <w:sz w:val="18"/>
          <w:szCs w:val="18"/>
          <w:lang w:val="en-GB"/>
        </w:rPr>
      </w:pPr>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ہ</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پر</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زنٹ</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شن</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انسان</w:t>
      </w:r>
      <w:r w:rsidRPr="00721529">
        <w:rPr>
          <w:rFonts w:asciiTheme="majorHAnsi" w:hAnsiTheme="majorHAnsi" w:cstheme="majorHAnsi" w:hint="cs"/>
          <w:bCs/>
          <w:sz w:val="18"/>
          <w:szCs w:val="18"/>
          <w:lang w:val="en-GB"/>
        </w:rPr>
        <w:t>ی</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حقوق</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م</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ں</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نئ</w:t>
      </w:r>
      <w:r w:rsidRPr="00721529">
        <w:rPr>
          <w:rFonts w:asciiTheme="majorHAnsi" w:hAnsiTheme="majorHAnsi" w:cstheme="majorHAnsi" w:hint="cs"/>
          <w:bCs/>
          <w:sz w:val="18"/>
          <w:szCs w:val="18"/>
          <w:lang w:val="en-GB"/>
        </w:rPr>
        <w:t>ی</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تداب</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ر</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کے</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پراج</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کٹ</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ک</w:t>
      </w:r>
      <w:r w:rsidRPr="00721529">
        <w:rPr>
          <w:rFonts w:asciiTheme="majorHAnsi" w:hAnsiTheme="majorHAnsi" w:cstheme="majorHAnsi" w:hint="cs"/>
          <w:bCs/>
          <w:sz w:val="18"/>
          <w:szCs w:val="18"/>
          <w:lang w:val="en-GB"/>
        </w:rPr>
        <w:t>ی</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جانب</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سے</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ت</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ار</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کردہ</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فر</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م</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ورک</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ک</w:t>
      </w:r>
      <w:r w:rsidRPr="00721529">
        <w:rPr>
          <w:rFonts w:asciiTheme="majorHAnsi" w:hAnsiTheme="majorHAnsi" w:cstheme="majorHAnsi" w:hint="cs"/>
          <w:bCs/>
          <w:sz w:val="18"/>
          <w:szCs w:val="18"/>
          <w:lang w:val="en-GB"/>
        </w:rPr>
        <w:t>ی</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بن</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اد</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پر</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ت</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ار</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ک</w:t>
      </w:r>
      <w:r w:rsidRPr="00721529">
        <w:rPr>
          <w:rFonts w:asciiTheme="majorHAnsi" w:hAnsiTheme="majorHAnsi" w:cstheme="majorHAnsi" w:hint="cs"/>
          <w:bCs/>
          <w:sz w:val="18"/>
          <w:szCs w:val="18"/>
          <w:lang w:val="en-GB"/>
        </w:rPr>
        <w:t>ی</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گئ</w:t>
      </w:r>
      <w:r w:rsidRPr="00721529">
        <w:rPr>
          <w:rFonts w:asciiTheme="majorHAnsi" w:hAnsiTheme="majorHAnsi" w:cstheme="majorHAnsi" w:hint="cs"/>
          <w:bCs/>
          <w:sz w:val="18"/>
          <w:szCs w:val="18"/>
          <w:lang w:val="en-GB"/>
        </w:rPr>
        <w:t>ی</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ہے</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جسے</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مرکز</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برائے</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متاثر</w:t>
      </w:r>
      <w:r w:rsidRPr="00721529">
        <w:rPr>
          <w:rFonts w:asciiTheme="majorHAnsi" w:hAnsiTheme="majorHAnsi" w:cstheme="majorHAnsi" w:hint="cs"/>
          <w:bCs/>
          <w:sz w:val="18"/>
          <w:szCs w:val="18"/>
          <w:lang w:val="en-GB"/>
        </w:rPr>
        <w:t>ی</w:t>
      </w:r>
      <w:r w:rsidRPr="00721529">
        <w:rPr>
          <w:rFonts w:asciiTheme="majorHAnsi" w:hAnsiTheme="majorHAnsi" w:cstheme="majorHAnsi" w:hint="eastAsia"/>
          <w:bCs/>
          <w:sz w:val="18"/>
          <w:szCs w:val="18"/>
          <w:lang w:val="en-GB"/>
        </w:rPr>
        <w:t>ن</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تشدد</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چلاتا</w:t>
      </w:r>
      <w:proofErr w:type="spellEnd"/>
      <w:r w:rsidRPr="00721529">
        <w:rPr>
          <w:rFonts w:asciiTheme="majorHAnsi" w:hAnsiTheme="majorHAnsi" w:cstheme="majorHAnsi"/>
          <w:bCs/>
          <w:sz w:val="18"/>
          <w:szCs w:val="18"/>
          <w:lang w:val="en-GB"/>
        </w:rPr>
        <w:t xml:space="preserve"> </w:t>
      </w:r>
      <w:proofErr w:type="spellStart"/>
      <w:r w:rsidRPr="00721529">
        <w:rPr>
          <w:rFonts w:asciiTheme="majorHAnsi" w:hAnsiTheme="majorHAnsi" w:cstheme="majorHAnsi"/>
          <w:bCs/>
          <w:sz w:val="18"/>
          <w:szCs w:val="18"/>
          <w:lang w:val="en-GB"/>
        </w:rPr>
        <w:t>ہے</w:t>
      </w:r>
      <w:proofErr w:type="spellEnd"/>
      <w:r w:rsidRPr="00721529">
        <w:rPr>
          <w:rFonts w:asciiTheme="majorHAnsi" w:hAnsiTheme="majorHAnsi" w:cstheme="majorHAnsi"/>
          <w:bCs/>
          <w:sz w:val="18"/>
          <w:szCs w:val="18"/>
          <w:lang w:val="en-GB"/>
        </w:rPr>
        <w:t>۔</w:t>
      </w:r>
    </w:p>
    <w:p w14:paraId="6F7D10EA" w14:textId="74D06ACE" w:rsidR="0068788C" w:rsidRPr="006D1B2A" w:rsidRDefault="00000000" w:rsidP="00F63C80">
      <w:pPr>
        <w:bidi/>
        <w:rPr>
          <w:rFonts w:asciiTheme="minorHAnsi" w:hAnsiTheme="minorHAnsi" w:cstheme="minorHAnsi"/>
          <w:bCs/>
          <w:color w:val="D58D5F"/>
          <w:sz w:val="18"/>
          <w:szCs w:val="18"/>
          <w:rtl/>
          <w:lang w:val="en-GB"/>
        </w:rPr>
      </w:pPr>
      <w:hyperlink r:id="rId27" w:history="1">
        <w:r w:rsidR="000E34BF" w:rsidRPr="006D1B2A">
          <w:rPr>
            <w:rStyle w:val="Hyperlnk"/>
            <w:rFonts w:asciiTheme="minorHAnsi" w:hAnsiTheme="minorHAnsi" w:cstheme="minorHAnsi"/>
            <w:bCs/>
            <w:color w:val="D58D5F"/>
            <w:sz w:val="18"/>
            <w:szCs w:val="18"/>
            <w:lang w:val="en-GB"/>
          </w:rPr>
          <w:t>www.newtactics.org</w:t>
        </w:r>
      </w:hyperlink>
    </w:p>
    <w:sectPr w:rsidR="0068788C" w:rsidRPr="006D1B2A" w:rsidSect="00B210E3">
      <w:headerReference w:type="default" r:id="rId28"/>
      <w:footerReference w:type="default" r:id="rId29"/>
      <w:headerReference w:type="first" r:id="rId30"/>
      <w:footerReference w:type="first" r:id="rId31"/>
      <w:pgSz w:w="11906" w:h="16838"/>
      <w:pgMar w:top="1805" w:right="1275" w:bottom="1295" w:left="1417" w:header="460" w:footer="300" w:gutter="0"/>
      <w:pgNumType w:start="1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2A49" w14:textId="77777777" w:rsidR="00E57483" w:rsidRDefault="00E57483">
      <w:r>
        <w:separator/>
      </w:r>
    </w:p>
  </w:endnote>
  <w:endnote w:type="continuationSeparator" w:id="0">
    <w:p w14:paraId="74E88648" w14:textId="77777777" w:rsidR="00E57483" w:rsidRDefault="00E5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altName w:val="Times New Roman"/>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4090" w14:textId="7D95CB03" w:rsidR="00273F23" w:rsidRPr="001A715A" w:rsidRDefault="00273F23" w:rsidP="00273F23">
    <w:pPr>
      <w:pStyle w:val="SESSION1"/>
      <w:bidi/>
      <w:spacing w:before="240" w:line="264" w:lineRule="auto"/>
      <w:rPr>
        <w:rFonts w:ascii="Jameel Noori Nastaleeq" w:hAnsi="Jameel Noori Nastaleeq" w:cs="Jameel Noori Nastaleeq"/>
        <w:caps/>
        <w:color w:val="000000"/>
        <w:spacing w:val="18"/>
        <w:sz w:val="16"/>
        <w:szCs w:val="16"/>
      </w:rPr>
    </w:pPr>
    <w:r>
      <w:rPr>
        <w:rFonts w:ascii="Jameel Noori Nastaleeq" w:hAnsi="Jameel Noori Nastaleeq" w:cs="Jameel Noori Nastaleeq" w:hint="cs"/>
        <w:caps/>
        <w:color w:val="000000"/>
        <w:spacing w:val="0"/>
        <w:sz w:val="16"/>
        <w:szCs w:val="16"/>
        <w:rtl/>
      </w:rPr>
      <w:t xml:space="preserve">  </w:t>
    </w:r>
    <w:r w:rsidRPr="00F75CB2">
      <w:rPr>
        <w:rFonts w:ascii="Jameel Noori Nastaleeq" w:hAnsi="Jameel Noori Nastaleeq" w:cs="Jameel Noori Nastaleeq" w:hint="cs"/>
        <w:caps/>
        <w:color w:val="FFFFFF" w:themeColor="background1"/>
        <w:spacing w:val="0"/>
        <w:sz w:val="16"/>
        <w:szCs w:val="16"/>
        <w:rtl/>
      </w:rPr>
      <w:t>d</w:t>
    </w:r>
    <w:r w:rsidRPr="001A715A">
      <w:rPr>
        <w:rFonts w:ascii="Jameel Noori Nastaleeq" w:hAnsi="Jameel Noori Nastaleeq" w:cs="Jameel Noori Nastaleeq"/>
        <w:caps/>
        <w:color w:val="000000"/>
        <w:spacing w:val="0"/>
        <w:sz w:val="16"/>
        <w:szCs w:val="16"/>
        <w:rtl/>
      </w:rPr>
      <w:t>مقامی</w:t>
    </w:r>
    <w:r w:rsidRPr="001A715A">
      <w:rPr>
        <w:rFonts w:ascii="Jameel Noori Nastaleeq" w:hAnsi="Jameel Noori Nastaleeq" w:cs="Jameel Noori Nastaleeq"/>
        <w:caps/>
        <w:color w:val="000000"/>
        <w:spacing w:val="40"/>
        <w:sz w:val="16"/>
        <w:szCs w:val="16"/>
        <w:rtl/>
      </w:rPr>
      <w:t xml:space="preserve"> </w:t>
    </w:r>
    <w:r w:rsidRPr="001A715A">
      <w:rPr>
        <w:rFonts w:ascii="Jameel Noori Nastaleeq" w:hAnsi="Jameel Noori Nastaleeq" w:cs="Jameel Noori Nastaleeq"/>
        <w:caps/>
        <w:color w:val="000000"/>
        <w:spacing w:val="-30"/>
        <w:sz w:val="16"/>
        <w:szCs w:val="16"/>
        <w:rtl/>
      </w:rPr>
      <w:t xml:space="preserve">تبدیلی </w:t>
    </w:r>
    <w:r w:rsidRPr="001A715A">
      <w:rPr>
        <w:rFonts w:ascii="Jameel Noori Nastaleeq" w:hAnsi="Jameel Noori Nastaleeq" w:cs="Jameel Noori Nastaleeq" w:hint="cs"/>
        <w:caps/>
        <w:color w:val="000000"/>
        <w:spacing w:val="-30"/>
        <w:sz w:val="16"/>
        <w:szCs w:val="16"/>
        <w:rtl/>
      </w:rPr>
      <w:t xml:space="preserve">       </w:t>
    </w:r>
    <w:r w:rsidRPr="001A715A">
      <w:rPr>
        <w:rFonts w:ascii="Jameel Noori Nastaleeq" w:hAnsi="Jameel Noori Nastaleeq" w:cs="Jameel Noori Nastaleeq" w:hint="cs"/>
        <w:caps/>
        <w:color w:val="000000"/>
        <w:spacing w:val="70"/>
        <w:sz w:val="16"/>
        <w:szCs w:val="16"/>
        <w:rtl/>
      </w:rPr>
      <w:t xml:space="preserve"> </w:t>
    </w:r>
    <w:r w:rsidRPr="001A715A">
      <w:rPr>
        <w:rFonts w:ascii="Jameel Noori Nastaleeq" w:hAnsi="Jameel Noori Nastaleeq" w:cs="Jameel Noori Nastaleeq"/>
        <w:caps/>
        <w:color w:val="000000"/>
        <w:spacing w:val="0"/>
        <w:sz w:val="16"/>
        <w:szCs w:val="16"/>
        <w:rtl/>
      </w:rPr>
      <w:t>ساز</w:t>
    </w:r>
    <w:r w:rsidRPr="001A715A">
      <w:rPr>
        <w:rFonts w:ascii="Jameel Noori Nastaleeq" w:hAnsi="Jameel Noori Nastaleeq" w:cs="Jameel Noori Nastaleeq" w:hint="cs"/>
        <w:caps/>
        <w:color w:val="000000"/>
        <w:spacing w:val="20"/>
        <w:sz w:val="16"/>
        <w:szCs w:val="16"/>
        <w:rtl/>
      </w:rPr>
      <w:t xml:space="preserve"> </w:t>
    </w:r>
    <w:r w:rsidRPr="001A715A">
      <w:rPr>
        <w:rFonts w:ascii="Jameel Noori Nastaleeq" w:hAnsi="Jameel Noori Nastaleeq" w:cs="Jameel Noori Nastaleeq"/>
        <w:caps/>
        <w:color w:val="000000"/>
        <w:spacing w:val="20"/>
        <w:sz w:val="16"/>
        <w:szCs w:val="16"/>
        <w:rtl/>
      </w:rPr>
      <w:t xml:space="preserve"> </w:t>
    </w:r>
    <w:r w:rsidRPr="001A715A">
      <w:rPr>
        <w:rFonts w:ascii="Jameel Noori Nastaleeq" w:hAnsi="Jameel Noori Nastaleeq" w:cs="Jameel Noori Nastaleeq"/>
        <w:caps/>
        <w:color w:val="000000"/>
        <w:spacing w:val="0"/>
        <w:sz w:val="16"/>
        <w:szCs w:val="16"/>
        <w:rtl/>
      </w:rPr>
      <w:t>کور</w:t>
    </w:r>
    <w:r w:rsidRPr="001A715A">
      <w:rPr>
        <w:rFonts w:ascii="Jameel Noori Nastaleeq" w:hAnsi="Jameel Noori Nastaleeq" w:cs="Jameel Noori Nastaleeq"/>
        <w:caps/>
        <w:color w:val="000000"/>
        <w:spacing w:val="20"/>
        <w:sz w:val="16"/>
        <w:szCs w:val="16"/>
        <w:rtl/>
      </w:rPr>
      <w:t>س</w:t>
    </w:r>
    <w:r w:rsidRPr="001A715A">
      <w:rPr>
        <w:rFonts w:ascii="Jameel Noori Nastaleeq" w:hAnsi="Jameel Noori Nastaleeq" w:cs="Jameel Noori Nastaleeq" w:hint="cs"/>
        <w:caps/>
        <w:color w:val="000000"/>
        <w:spacing w:val="0"/>
        <w:sz w:val="16"/>
        <w:szCs w:val="16"/>
        <w:rtl/>
      </w:rPr>
      <w:t xml:space="preserve">     </w:t>
    </w:r>
    <w:r w:rsidRPr="001A715A">
      <w:rPr>
        <w:rFonts w:ascii="Jameel Noori Nastaleeq" w:hAnsi="Jameel Noori Nastaleeq" w:cs="Jameel Noori Nastaleeq"/>
        <w:color w:val="auto"/>
        <w:spacing w:val="0"/>
        <w:sz w:val="16"/>
        <w:szCs w:val="16"/>
        <w:lang w:eastAsia="sv-SE"/>
      </w:rPr>
      <w:t>|</w:t>
    </w:r>
    <w:r w:rsidRPr="001A715A">
      <w:rPr>
        <w:rFonts w:ascii="Jameel Noori Nastaleeq" w:hAnsi="Jameel Noori Nastaleeq" w:cs="Jameel Noori Nastaleeq"/>
        <w:color w:val="auto"/>
        <w:spacing w:val="20"/>
        <w:sz w:val="16"/>
        <w:szCs w:val="16"/>
        <w:lang w:eastAsia="sv-SE"/>
      </w:rPr>
      <w:t xml:space="preserve"> </w:t>
    </w:r>
    <w:r w:rsidRPr="001A715A">
      <w:rPr>
        <w:rFonts w:ascii="Jameel Noori Nastaleeq" w:hAnsi="Jameel Noori Nastaleeq" w:cs="Jameel Noori Nastaleeq"/>
        <w:color w:val="000000"/>
        <w:spacing w:val="18"/>
        <w:sz w:val="16"/>
        <w:szCs w:val="16"/>
      </w:rPr>
      <w:softHyphen/>
    </w:r>
    <w:r w:rsidRPr="001A715A">
      <w:rPr>
        <w:rFonts w:ascii="Jameel Noori Nastaleeq" w:hAnsi="Jameel Noori Nastaleeq" w:cs="Jameel Noori Nastaleeq"/>
        <w:color w:val="auto"/>
        <w:spacing w:val="40"/>
        <w:sz w:val="16"/>
        <w:szCs w:val="16"/>
        <w:rtl/>
        <w:lang w:val="en-GB" w:bidi="ur-PK"/>
      </w:rPr>
      <w:t xml:space="preserve"> </w:t>
    </w:r>
    <w:r w:rsidRPr="001A715A">
      <w:rPr>
        <w:rFonts w:ascii="Jameel Noori Nastaleeq" w:hAnsi="Jameel Noori Nastaleeq" w:cs="Jameel Noori Nastaleeq"/>
        <w:color w:val="auto"/>
        <w:spacing w:val="18"/>
        <w:sz w:val="16"/>
        <w:szCs w:val="16"/>
        <w:rtl/>
        <w:lang w:val="en-GB" w:bidi="ur-PK"/>
      </w:rPr>
      <w:t xml:space="preserve">سیشن </w:t>
    </w:r>
    <w:r w:rsidR="00B210E3">
      <w:rPr>
        <w:rFonts w:ascii="Jameel Noori Nastaleeq" w:hAnsi="Jameel Noori Nastaleeq" w:cs="Jameel Noori Nastaleeq" w:hint="cs"/>
        <w:color w:val="auto"/>
        <w:spacing w:val="18"/>
        <w:sz w:val="16"/>
        <w:szCs w:val="16"/>
        <w:rtl/>
        <w:lang w:val="en-GB" w:bidi="ur-PK"/>
      </w:rPr>
      <w:t>6</w:t>
    </w:r>
  </w:p>
  <w:p w14:paraId="359C8DDC" w14:textId="77777777" w:rsidR="00273F23" w:rsidRPr="00DB3A0B" w:rsidRDefault="00273F23" w:rsidP="00273F23">
    <w:pPr>
      <w:pStyle w:val="Sidfot"/>
      <w:framePr w:wrap="around" w:vAnchor="page" w:hAnchor="page" w:x="5819" w:y="15999"/>
      <w:jc w:val="center"/>
      <w:rPr>
        <w:rStyle w:val="Sidnummer"/>
        <w:rFonts w:ascii="Jameel Noori Nastaleeq" w:hAnsi="Jameel Noori Nastaleeq" w:cs="Jameel Noori Nastaleeq"/>
        <w:sz w:val="22"/>
        <w:szCs w:val="22"/>
        <w:lang w:val="en-US"/>
      </w:rPr>
    </w:pPr>
    <w:r w:rsidRPr="00DB3A0B">
      <w:rPr>
        <w:rStyle w:val="Sidnummer"/>
        <w:rFonts w:ascii="Jameel Noori Nastaleeq" w:hAnsi="Jameel Noori Nastaleeq" w:cs="Jameel Noori Nastaleeq"/>
        <w:sz w:val="16"/>
        <w:szCs w:val="16"/>
      </w:rPr>
      <w:fldChar w:fldCharType="begin"/>
    </w:r>
    <w:r w:rsidRPr="00DB3A0B">
      <w:rPr>
        <w:rStyle w:val="Sidnummer"/>
        <w:rFonts w:ascii="Jameel Noori Nastaleeq" w:hAnsi="Jameel Noori Nastaleeq" w:cs="Jameel Noori Nastaleeq"/>
        <w:sz w:val="16"/>
        <w:szCs w:val="16"/>
        <w:lang w:val="en-US"/>
      </w:rPr>
      <w:instrText xml:space="preserve"> PAGE </w:instrText>
    </w:r>
    <w:r w:rsidRPr="00DB3A0B">
      <w:rPr>
        <w:rStyle w:val="Sidnummer"/>
        <w:rFonts w:ascii="Jameel Noori Nastaleeq" w:hAnsi="Jameel Noori Nastaleeq" w:cs="Jameel Noori Nastaleeq"/>
        <w:sz w:val="16"/>
        <w:szCs w:val="16"/>
      </w:rPr>
      <w:fldChar w:fldCharType="separate"/>
    </w:r>
    <w:r>
      <w:rPr>
        <w:rStyle w:val="Sidnummer"/>
        <w:rFonts w:ascii="Jameel Noori Nastaleeq" w:hAnsi="Jameel Noori Nastaleeq" w:cs="Jameel Noori Nastaleeq"/>
        <w:sz w:val="16"/>
        <w:szCs w:val="16"/>
      </w:rPr>
      <w:t>108</w:t>
    </w:r>
    <w:r w:rsidRPr="00DB3A0B">
      <w:rPr>
        <w:rStyle w:val="Sidnummer"/>
        <w:rFonts w:ascii="Jameel Noori Nastaleeq" w:hAnsi="Jameel Noori Nastaleeq" w:cs="Jameel Noori Nastaleeq"/>
        <w:sz w:val="16"/>
        <w:szCs w:val="16"/>
      </w:rPr>
      <w:fldChar w:fldCharType="end"/>
    </w:r>
  </w:p>
  <w:p w14:paraId="51FAF794" w14:textId="44E1FD8F" w:rsidR="00273F23" w:rsidRDefault="00273F23" w:rsidP="00273F23">
    <w:pPr>
      <w:pStyle w:val="Sidfot"/>
    </w:pPr>
  </w:p>
  <w:p w14:paraId="5CCC8847" w14:textId="77777777" w:rsidR="00D70C81" w:rsidRPr="00273F23" w:rsidRDefault="00D70C81" w:rsidP="00273F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2765" w14:textId="77777777" w:rsidR="00D70C81" w:rsidRDefault="00D70C81">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A37E" w14:textId="77777777" w:rsidR="00E57483" w:rsidRDefault="00E57483">
      <w:r>
        <w:separator/>
      </w:r>
    </w:p>
  </w:footnote>
  <w:footnote w:type="continuationSeparator" w:id="0">
    <w:p w14:paraId="39B5B9CD" w14:textId="77777777" w:rsidR="00E57483" w:rsidRDefault="00E5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661F" w14:textId="77777777" w:rsidR="00D70C81" w:rsidRDefault="00550FE0">
    <w:pPr>
      <w:pBdr>
        <w:top w:val="nil"/>
        <w:left w:val="nil"/>
        <w:bottom w:val="nil"/>
        <w:right w:val="nil"/>
        <w:between w:val="nil"/>
      </w:pBdr>
      <w:tabs>
        <w:tab w:val="center" w:pos="4536"/>
        <w:tab w:val="right" w:pos="9072"/>
      </w:tabs>
      <w:ind w:left="-709" w:right="-709"/>
      <w:jc w:val="center"/>
      <w:rPr>
        <w:color w:val="000000"/>
      </w:rPr>
    </w:pPr>
    <w:r>
      <w:rPr>
        <w:noProof/>
        <w:color w:val="000000"/>
      </w:rPr>
      <w:drawing>
        <wp:anchor distT="0" distB="0" distL="114300" distR="114300" simplePos="0" relativeHeight="251658240" behindDoc="0" locked="0" layoutInCell="1" allowOverlap="1" wp14:anchorId="7FC30D1A" wp14:editId="68DCFCAF">
          <wp:simplePos x="0" y="0"/>
          <wp:positionH relativeFrom="column">
            <wp:posOffset>-545173</wp:posOffset>
          </wp:positionH>
          <wp:positionV relativeFrom="paragraph">
            <wp:posOffset>71315</wp:posOffset>
          </wp:positionV>
          <wp:extent cx="6837485" cy="128270"/>
          <wp:effectExtent l="0" t="0" r="1905" b="5080"/>
          <wp:wrapNone/>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289209" cy="136744"/>
                  </a:xfrm>
                  <a:prstGeom prst="rect">
                    <a:avLst/>
                  </a:prstGeom>
                  <a:ln/>
                </pic:spPr>
              </pic:pic>
            </a:graphicData>
          </a:graphic>
          <wp14:sizeRelH relativeFrom="page">
            <wp14:pctWidth>0</wp14:pctWidth>
          </wp14:sizeRelH>
          <wp14:sizeRelV relativeFrom="page">
            <wp14:pctHeight>0</wp14:pctHeight>
          </wp14:sizeRelV>
        </wp:anchor>
      </w:drawing>
    </w:r>
  </w:p>
  <w:p w14:paraId="79D091E5" w14:textId="77777777" w:rsidR="00D70C81" w:rsidRDefault="00D70C81">
    <w:pPr>
      <w:pBdr>
        <w:top w:val="nil"/>
        <w:left w:val="nil"/>
        <w:bottom w:val="nil"/>
        <w:right w:val="nil"/>
        <w:between w:val="nil"/>
      </w:pBdr>
      <w:tabs>
        <w:tab w:val="center" w:pos="4536"/>
        <w:tab w:val="right" w:pos="9072"/>
      </w:tabs>
      <w:ind w:left="-851" w:right="-709"/>
      <w:jc w:val="center"/>
      <w:rPr>
        <w:color w:val="000000"/>
      </w:rPr>
    </w:pPr>
  </w:p>
  <w:p w14:paraId="5179E7D7" w14:textId="77777777" w:rsidR="00D70C81" w:rsidRDefault="00D70C81">
    <w:pPr>
      <w:pBdr>
        <w:top w:val="nil"/>
        <w:left w:val="nil"/>
        <w:bottom w:val="nil"/>
        <w:right w:val="nil"/>
        <w:between w:val="nil"/>
      </w:pBdr>
      <w:spacing w:after="240"/>
      <w:ind w:left="-1134" w:right="-1134"/>
      <w:jc w:val="center"/>
      <w:rPr>
        <w:smallCaps/>
        <w:color w:val="000000"/>
        <w:sz w:val="25"/>
        <w:szCs w:val="2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B559" w14:textId="77777777" w:rsidR="00D70C81" w:rsidRDefault="00D70C81">
    <w:pPr>
      <w:pBdr>
        <w:top w:val="nil"/>
        <w:left w:val="nil"/>
        <w:bottom w:val="nil"/>
        <w:right w:val="nil"/>
        <w:between w:val="nil"/>
      </w:pBdr>
      <w:tabs>
        <w:tab w:val="center" w:pos="4536"/>
        <w:tab w:val="right" w:pos="9072"/>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391C"/>
    <w:multiLevelType w:val="hybridMultilevel"/>
    <w:tmpl w:val="569280E0"/>
    <w:lvl w:ilvl="0" w:tplc="55A8715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4469C"/>
    <w:multiLevelType w:val="hybridMultilevel"/>
    <w:tmpl w:val="30B04AF2"/>
    <w:lvl w:ilvl="0" w:tplc="55A8715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B7F54"/>
    <w:multiLevelType w:val="multilevel"/>
    <w:tmpl w:val="322E6B7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A72D20"/>
    <w:multiLevelType w:val="multilevel"/>
    <w:tmpl w:val="9A6A72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30615D"/>
    <w:multiLevelType w:val="hybridMultilevel"/>
    <w:tmpl w:val="07C0D0CC"/>
    <w:lvl w:ilvl="0" w:tplc="55A8715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464A0"/>
    <w:multiLevelType w:val="multilevel"/>
    <w:tmpl w:val="2118F63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9490584">
    <w:abstractNumId w:val="5"/>
  </w:num>
  <w:num w:numId="2" w16cid:durableId="715083590">
    <w:abstractNumId w:val="3"/>
  </w:num>
  <w:num w:numId="3" w16cid:durableId="984235210">
    <w:abstractNumId w:val="2"/>
  </w:num>
  <w:num w:numId="4" w16cid:durableId="1498033224">
    <w:abstractNumId w:val="4"/>
  </w:num>
  <w:num w:numId="5" w16cid:durableId="1416130087">
    <w:abstractNumId w:val="1"/>
  </w:num>
  <w:num w:numId="6" w16cid:durableId="189774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81"/>
    <w:rsid w:val="00022645"/>
    <w:rsid w:val="00033767"/>
    <w:rsid w:val="00042E1A"/>
    <w:rsid w:val="000538C4"/>
    <w:rsid w:val="00095711"/>
    <w:rsid w:val="000E34BF"/>
    <w:rsid w:val="00131CE9"/>
    <w:rsid w:val="00161FC9"/>
    <w:rsid w:val="001A18C9"/>
    <w:rsid w:val="00273F23"/>
    <w:rsid w:val="002B6B6F"/>
    <w:rsid w:val="003623B9"/>
    <w:rsid w:val="0042733C"/>
    <w:rsid w:val="00455113"/>
    <w:rsid w:val="00550FE0"/>
    <w:rsid w:val="0057758C"/>
    <w:rsid w:val="006667DC"/>
    <w:rsid w:val="0068788C"/>
    <w:rsid w:val="006B4601"/>
    <w:rsid w:val="006D1B2A"/>
    <w:rsid w:val="00721529"/>
    <w:rsid w:val="00736DFF"/>
    <w:rsid w:val="00787E07"/>
    <w:rsid w:val="007F14B7"/>
    <w:rsid w:val="008B3E4C"/>
    <w:rsid w:val="008C7CBC"/>
    <w:rsid w:val="0095542C"/>
    <w:rsid w:val="00AA6C9C"/>
    <w:rsid w:val="00AB220D"/>
    <w:rsid w:val="00AC65E4"/>
    <w:rsid w:val="00AD14EE"/>
    <w:rsid w:val="00AE545F"/>
    <w:rsid w:val="00B13EB4"/>
    <w:rsid w:val="00B210E3"/>
    <w:rsid w:val="00B4290D"/>
    <w:rsid w:val="00B46498"/>
    <w:rsid w:val="00B83EAD"/>
    <w:rsid w:val="00BD661F"/>
    <w:rsid w:val="00BF16F8"/>
    <w:rsid w:val="00BF5C2B"/>
    <w:rsid w:val="00C04249"/>
    <w:rsid w:val="00C958AA"/>
    <w:rsid w:val="00D46AE6"/>
    <w:rsid w:val="00D67A6E"/>
    <w:rsid w:val="00D70C81"/>
    <w:rsid w:val="00DF295A"/>
    <w:rsid w:val="00DF5043"/>
    <w:rsid w:val="00E22966"/>
    <w:rsid w:val="00E57483"/>
    <w:rsid w:val="00EB1E2F"/>
    <w:rsid w:val="00F52B43"/>
    <w:rsid w:val="00F579E7"/>
    <w:rsid w:val="00F63C8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9D685"/>
  <w15:docId w15:val="{BBA5130E-2EDA-4212-8B94-213E4A70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link w:val="RubrikChar"/>
    <w:uiPriority w:val="10"/>
    <w:qFormat/>
    <w:rsid w:val="003503DE"/>
    <w:pPr>
      <w:contextualSpacing/>
    </w:pPr>
    <w:rPr>
      <w:rFonts w:ascii="Calibri Light" w:eastAsia="Malgun Gothic" w:hAnsi="Calibri Light"/>
      <w:spacing w:val="-10"/>
      <w:kern w:val="28"/>
      <w:sz w:val="56"/>
      <w:szCs w:val="56"/>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link w:val="Kommentarer"/>
    <w:uiPriority w:val="99"/>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character" w:customStyle="1" w:styleId="RubrikChar">
    <w:name w:val="Rubrik Char"/>
    <w:link w:val="Rubrik"/>
    <w:uiPriority w:val="10"/>
    <w:rsid w:val="003503DE"/>
    <w:rPr>
      <w:rFonts w:ascii="Calibri Light" w:eastAsia="Malgun Gothic"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Fotnotstext">
    <w:name w:val="footnote text"/>
    <w:basedOn w:val="Normal"/>
    <w:link w:val="FotnotstextChar"/>
    <w:uiPriority w:val="99"/>
    <w:unhideWhenUsed/>
    <w:rsid w:val="00461BD0"/>
    <w:rPr>
      <w:rFonts w:eastAsia="Malgun Gothic"/>
      <w:sz w:val="20"/>
      <w:szCs w:val="20"/>
      <w:lang w:eastAsia="ko-KR"/>
    </w:rPr>
  </w:style>
  <w:style w:type="character" w:customStyle="1" w:styleId="FotnotstextChar">
    <w:name w:val="Fotnotstext Char"/>
    <w:link w:val="Fotnotstext"/>
    <w:uiPriority w:val="99"/>
    <w:rsid w:val="00461BD0"/>
    <w:rPr>
      <w:rFonts w:eastAsia="Malgun Gothic"/>
      <w:sz w:val="20"/>
      <w:szCs w:val="20"/>
      <w:lang w:eastAsia="ko-KR"/>
    </w:rPr>
  </w:style>
  <w:style w:type="character" w:styleId="Fotnotsreferens">
    <w:name w:val="footnote reference"/>
    <w:uiPriority w:val="99"/>
    <w:semiHidden/>
    <w:unhideWhenUsed/>
    <w:rsid w:val="00461BD0"/>
    <w:rPr>
      <w:vertAlign w:val="superscript"/>
    </w:rPr>
  </w:style>
  <w:style w:type="paragraph" w:styleId="Revision">
    <w:name w:val="Revision"/>
    <w:hidden/>
    <w:uiPriority w:val="99"/>
    <w:semiHidden/>
    <w:rsid w:val="002771B2"/>
    <w:rPr>
      <w:lang w:val="sv-SE" w:eastAsia="en-US"/>
    </w:rPr>
  </w:style>
  <w:style w:type="paragraph" w:styleId="Ballongtext">
    <w:name w:val="Balloon Text"/>
    <w:basedOn w:val="Normal"/>
    <w:link w:val="BallongtextChar"/>
    <w:uiPriority w:val="99"/>
    <w:semiHidden/>
    <w:unhideWhenUsed/>
    <w:rsid w:val="000F2FB6"/>
    <w:rPr>
      <w:rFonts w:ascii="Segoe UI" w:hAnsi="Segoe UI" w:cs="Segoe UI"/>
      <w:sz w:val="18"/>
      <w:szCs w:val="18"/>
    </w:rPr>
  </w:style>
  <w:style w:type="character" w:customStyle="1" w:styleId="BallongtextChar">
    <w:name w:val="Ballongtext Char"/>
    <w:link w:val="Ballongtext"/>
    <w:uiPriority w:val="99"/>
    <w:semiHidden/>
    <w:rsid w:val="000F2FB6"/>
    <w:rPr>
      <w:rFonts w:ascii="Segoe UI" w:hAnsi="Segoe UI" w:cs="Segoe UI"/>
      <w:sz w:val="18"/>
      <w:szCs w:val="18"/>
    </w:rPr>
  </w:style>
  <w:style w:type="table" w:customStyle="1" w:styleId="a">
    <w:basedOn w:val="TableNormal1"/>
    <w:tblPr>
      <w:tblStyleRowBandSize w:val="1"/>
      <w:tblStyleColBandSize w:val="1"/>
      <w:tblCellMar>
        <w:right w:w="115" w:type="dxa"/>
      </w:tblCellMar>
    </w:tblPr>
  </w:style>
  <w:style w:type="paragraph" w:styleId="Kommentarsmne">
    <w:name w:val="annotation subject"/>
    <w:basedOn w:val="Kommentarer"/>
    <w:next w:val="Kommentarer"/>
    <w:link w:val="KommentarsmneChar"/>
    <w:uiPriority w:val="99"/>
    <w:semiHidden/>
    <w:unhideWhenUsed/>
    <w:rsid w:val="00F579E7"/>
    <w:rPr>
      <w:b/>
      <w:bCs/>
    </w:rPr>
  </w:style>
  <w:style w:type="character" w:customStyle="1" w:styleId="KommentarsmneChar">
    <w:name w:val="Kommentarsämne Char"/>
    <w:basedOn w:val="KommentarerChar"/>
    <w:link w:val="Kommentarsmne"/>
    <w:uiPriority w:val="99"/>
    <w:semiHidden/>
    <w:rsid w:val="00F579E7"/>
    <w:rPr>
      <w:b/>
      <w:bCs/>
      <w:sz w:val="20"/>
      <w:szCs w:val="20"/>
      <w:lang w:val="sv-SE" w:eastAsia="en-US"/>
    </w:rPr>
  </w:style>
  <w:style w:type="character" w:styleId="AnvndHyperlnk">
    <w:name w:val="FollowedHyperlink"/>
    <w:basedOn w:val="Standardstycketeckensnitt"/>
    <w:uiPriority w:val="99"/>
    <w:semiHidden/>
    <w:unhideWhenUsed/>
    <w:rsid w:val="00F63C80"/>
    <w:rPr>
      <w:color w:val="954F72" w:themeColor="followedHyperlink"/>
      <w:u w:val="single"/>
    </w:rPr>
  </w:style>
  <w:style w:type="character" w:styleId="Olstomnmnande">
    <w:name w:val="Unresolved Mention"/>
    <w:basedOn w:val="Standardstycketeckensnitt"/>
    <w:uiPriority w:val="99"/>
    <w:semiHidden/>
    <w:unhideWhenUsed/>
    <w:rsid w:val="00F6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hyperlink" Target="https://www.newtactics.org/"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GVdycz5SrzDv2xdnGN9VM0Lpg==">AMUW2mWpYxSz3z6Y+f5Zy2cebh7jY/75ztUNij5YSFy6v1xYwU1tMhRhuL+8gE2rjU4Sm9bTv7qHWyH2W8oXz+sSNdS743osZzs56S5+hw9WawK2QYMcz8o=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50E25-8C11-49B4-9C9F-4F8DE91E146B}">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customXml/itemProps3.xml><?xml version="1.0" encoding="utf-8"?>
<ds:datastoreItem xmlns:ds="http://schemas.openxmlformats.org/officeDocument/2006/customXml" ds:itemID="{EA239DF6-FCB4-45FB-9D02-D13F160B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79760-8d42-4139-817b-a85748325e78"/>
    <ds:schemaRef ds:uri="007ce96f-f6e4-41e9-bbc1-3453ece2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92932-06D3-4D16-8F2B-D4DA1EC2C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1671</Words>
  <Characters>6003</Characters>
  <Application>Microsoft Office Word</Application>
  <DocSecurity>0</DocSecurity>
  <Lines>187</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 Learning Platform;Katherine.Cash@smc.global</dc:creator>
  <cp:lastModifiedBy>Erik Stenseke</cp:lastModifiedBy>
  <cp:revision>35</cp:revision>
  <dcterms:created xsi:type="dcterms:W3CDTF">2022-06-27T10:45:00Z</dcterms:created>
  <dcterms:modified xsi:type="dcterms:W3CDTF">2022-11-25T18:15:00Z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_ExtendedDescription">
    <vt:lpwstr/>
  </property>
  <property fmtid="{D5CDD505-2E9C-101B-9397-08002B2CF9AE}" pid="4" name="ContentType">
    <vt:lpwstr>Document</vt:lpwstr>
  </property>
  <property fmtid="{D5CDD505-2E9C-101B-9397-08002B2CF9AE}" pid="5" name="År">
    <vt:lpwstr>2021</vt:lpwstr>
  </property>
  <property fmtid="{D5CDD505-2E9C-101B-9397-08002B2CF9AE}" pid="6" name="MediaServiceImageTags">
    <vt:lpwstr/>
  </property>
</Properties>
</file>